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AF7" w:rsidRPr="00192FC0" w:rsidRDefault="00520182" w:rsidP="00B50ACD">
      <w:pPr>
        <w:pStyle w:val="Title"/>
        <w:rPr>
          <w:rFonts w:ascii="Franklin Gothic Demi" w:hAnsi="Franklin Gothic Demi"/>
          <w:sz w:val="56"/>
        </w:rPr>
      </w:pPr>
      <w:r>
        <w:rPr>
          <w:rFonts w:ascii="Franklin Gothic Demi" w:hAnsi="Franklin Gothic Demi"/>
          <w:sz w:val="56"/>
        </w:rPr>
        <w:t>Scripted Server Farm Installation</w:t>
      </w:r>
    </w:p>
    <w:p w:rsidR="00362495" w:rsidRDefault="0075015F" w:rsidP="00362495">
      <w:pPr>
        <w:pStyle w:val="SenderAddress"/>
      </w:pPr>
      <w:sdt>
        <w:sdtPr>
          <w:rPr>
            <w:rStyle w:val="BodyTextChar"/>
          </w:rPr>
          <w:id w:val="212564916"/>
          <w:placeholder>
            <w:docPart w:val="FE048A0FCC414866A5F357EEF3A928A6"/>
          </w:placeholder>
          <w:dataBinding w:prefixMappings="xmlns:ns0='http://purl.org/dc/elements/1.1/' xmlns:ns1='http://schemas.openxmlformats.org/package/2006/metadata/core-properties' " w:xpath="/ns1:coreProperties[1]/ns0:creator[1]" w:storeItemID="{6C3C8BC8-F283-45AE-878A-BAB7291924A1}"/>
          <w:text/>
        </w:sdtPr>
        <w:sdtContent>
          <w:r w:rsidR="00520182">
            <w:rPr>
              <w:rStyle w:val="BodyTextChar"/>
            </w:rPr>
            <w:t>Ben Curry, SharePoint Server 2007 MVP</w:t>
          </w:r>
        </w:sdtContent>
      </w:sdt>
    </w:p>
    <w:p w:rsidR="00813F6C" w:rsidRDefault="0075015F" w:rsidP="00362495">
      <w:pPr>
        <w:pStyle w:val="SenderAddress"/>
      </w:pPr>
      <w:sdt>
        <w:sdtPr>
          <w:rPr>
            <w:rStyle w:val="BodyTextChar"/>
          </w:rPr>
          <w:id w:val="19890522"/>
          <w:placeholder>
            <w:docPart w:val="C0838A973C1E4F39A6554FC6F6A25101"/>
          </w:placeholder>
          <w:dataBinding w:prefixMappings="xmlns:ns0='http://schemas.microsoft.com/office/2006/coverPageProps'" w:xpath="/ns0:CoverPageProperties[1]/ns0:PublishDate[1]" w:storeItemID="{55AF091B-3C7A-41E3-B477-F2FDAA23CFDA}"/>
          <w:date w:fullDate="2008-03-04T00:00:00Z">
            <w:dateFormat w:val="MMMM d, yyyy"/>
            <w:lid w:val="en-US"/>
            <w:storeMappedDataAs w:val="dateTime"/>
            <w:calendar w:val="gregorian"/>
          </w:date>
        </w:sdtPr>
        <w:sdtEndPr>
          <w:rPr>
            <w:rStyle w:val="DefaultParagraphFont"/>
            <w:rFonts w:asciiTheme="minorHAnsi" w:hAnsiTheme="minorHAnsi" w:cs="Times New Roman"/>
            <w:szCs w:val="20"/>
          </w:rPr>
        </w:sdtEndPr>
        <w:sdtContent>
          <w:r w:rsidR="00520182">
            <w:rPr>
              <w:rStyle w:val="BodyTextChar"/>
            </w:rPr>
            <w:t>March 4, 2008</w:t>
          </w:r>
        </w:sdtContent>
      </w:sdt>
    </w:p>
    <w:p w:rsidR="000D773E" w:rsidRDefault="000D773E" w:rsidP="00B50ACD">
      <w:r>
        <w:br w:type="page"/>
      </w:r>
    </w:p>
    <w:p w:rsidR="00FF3569" w:rsidRPr="00192FC0" w:rsidRDefault="00FF3569" w:rsidP="00192FC0">
      <w:pPr>
        <w:pStyle w:val="MainCopyright"/>
      </w:pPr>
      <w:r w:rsidRPr="00192FC0">
        <w:lastRenderedPageBreak/>
        <w:t>© Copyright 200</w:t>
      </w:r>
      <w:r w:rsidR="005F2DE4" w:rsidRPr="00192FC0">
        <w:t>8</w:t>
      </w:r>
      <w:r w:rsidRPr="00192FC0">
        <w:t>, English, Bleeker &amp; Associates, Inc., DBA Mindsharp</w:t>
      </w:r>
      <w:r w:rsidR="001B1D5B" w:rsidRPr="00192FC0">
        <w:t xml:space="preserve"> (www.mindsharp.com).</w:t>
      </w:r>
    </w:p>
    <w:p w:rsidR="00FF3569" w:rsidRPr="00192FC0" w:rsidRDefault="00FF3569" w:rsidP="00192FC0">
      <w:pPr>
        <w:pStyle w:val="MainCopyright"/>
      </w:pPr>
    </w:p>
    <w:p w:rsidR="00FF3569" w:rsidRPr="00192FC0" w:rsidRDefault="00FF3569" w:rsidP="00192FC0">
      <w:pPr>
        <w:pStyle w:val="MainCopyright"/>
      </w:pPr>
      <w:r w:rsidRPr="00192FC0">
        <w:t xml:space="preserve">This paper </w:t>
      </w:r>
      <w:r w:rsidR="00C221C7" w:rsidRPr="00192FC0">
        <w:t xml:space="preserve">and it’s contents </w:t>
      </w:r>
      <w:r w:rsidRPr="00192FC0">
        <w:t>is copyrighted and owned by English, Bleeker &amp; Associates, Inc. and is intended for the private use of those to whom it is given by English, Bleeker &amp; Associates, Inc.  No part of the paper may be reproduced in any format by any method without the express written consent of English, Bleeker &amp; Associates, Inc.  This paper may not be distributed or re-distributed in any form without the express written consent of English, Bleeker &amp; Associates.</w:t>
      </w:r>
    </w:p>
    <w:p w:rsidR="00FF3569" w:rsidRPr="00192FC0" w:rsidRDefault="00FF3569" w:rsidP="00192FC0">
      <w:pPr>
        <w:pStyle w:val="MainCopyright"/>
      </w:pPr>
    </w:p>
    <w:p w:rsidR="00FF3569" w:rsidRPr="00192FC0" w:rsidRDefault="00FF3569" w:rsidP="00192FC0">
      <w:pPr>
        <w:pStyle w:val="MainCopyright"/>
      </w:pPr>
      <w:r w:rsidRPr="00192FC0">
        <w:t xml:space="preserve">English, Bleeker &amp; Associates, Inc. makes no </w:t>
      </w:r>
      <w:r w:rsidR="00DE7F0D" w:rsidRPr="00192FC0">
        <w:t xml:space="preserve">guarantees or </w:t>
      </w:r>
      <w:r w:rsidRPr="00192FC0">
        <w:t>warranties, express or implied, about the contents and/or distribution of this paper.  English, Bleeker &amp; Associates, Inc. is not responsible for any adverse or unwanted effects or results that might arise from using the contents or advice of this paper and we reserve the right to change the contents of this paper at any time without notice.</w:t>
      </w:r>
      <w:r w:rsidR="00DE7F0D" w:rsidRPr="00192FC0">
        <w:t xml:space="preserve"> The information in this paper is provided “</w:t>
      </w:r>
      <w:r w:rsidR="00C30975" w:rsidRPr="00192FC0">
        <w:t>: AS</w:t>
      </w:r>
      <w:r w:rsidR="00DE7F0D" w:rsidRPr="00192FC0">
        <w:t xml:space="preserve"> IS”.</w:t>
      </w:r>
    </w:p>
    <w:p w:rsidR="00FF3569" w:rsidRPr="00192FC0" w:rsidRDefault="00FF3569" w:rsidP="00192FC0">
      <w:pPr>
        <w:pStyle w:val="MainCopyright"/>
      </w:pPr>
    </w:p>
    <w:p w:rsidR="00FF3569" w:rsidRPr="00192FC0" w:rsidRDefault="00FF3569" w:rsidP="00192FC0">
      <w:pPr>
        <w:pStyle w:val="MainCopyright"/>
      </w:pPr>
      <w:r w:rsidRPr="00192FC0">
        <w:t>Mindsharp</w:t>
      </w:r>
      <w:r w:rsidR="00EE33BA" w:rsidRPr="00192FC0">
        <w:t>®</w:t>
      </w:r>
      <w:r w:rsidRPr="00192FC0">
        <w:t xml:space="preserve"> is a registered trademark of English, Bleeker &amp; Associates, Inc.</w:t>
      </w:r>
      <w:r w:rsidR="00EF2F5C" w:rsidRPr="00192FC0">
        <w:t xml:space="preserve"> in the United States.</w:t>
      </w:r>
    </w:p>
    <w:p w:rsidR="00EE33BA" w:rsidRPr="00192FC0" w:rsidRDefault="00FF3569" w:rsidP="00192FC0">
      <w:pPr>
        <w:pStyle w:val="MainCopyright"/>
      </w:pPr>
      <w:r w:rsidRPr="00192FC0">
        <w:t>Microsoft</w:t>
      </w:r>
      <w:r w:rsidR="00EE33BA" w:rsidRPr="00192FC0">
        <w:t xml:space="preserve">®, SharePoint®, Office®, and Windows® are </w:t>
      </w:r>
      <w:r w:rsidRPr="00192FC0">
        <w:t>registered trademark</w:t>
      </w:r>
      <w:r w:rsidR="00EE33BA" w:rsidRPr="00192FC0">
        <w:t>s</w:t>
      </w:r>
      <w:r w:rsidRPr="00192FC0">
        <w:t xml:space="preserve"> of the Microsoft Corporation</w:t>
      </w:r>
      <w:r w:rsidR="00EE33BA" w:rsidRPr="00192FC0">
        <w:t xml:space="preserve"> in the United States and in other Countries</w:t>
      </w:r>
      <w:r w:rsidRPr="00192FC0">
        <w:t xml:space="preserve">.  </w:t>
      </w:r>
    </w:p>
    <w:p w:rsidR="002D7245" w:rsidRPr="00192FC0" w:rsidRDefault="002D7245" w:rsidP="00192FC0">
      <w:pPr>
        <w:pStyle w:val="MainCopyright"/>
      </w:pPr>
    </w:p>
    <w:p w:rsidR="002D7245" w:rsidRPr="00192FC0" w:rsidRDefault="002D7245" w:rsidP="00192FC0">
      <w:pPr>
        <w:pStyle w:val="MainCopyright"/>
      </w:pPr>
      <w:r w:rsidRPr="00192FC0">
        <w:t xml:space="preserve">Nothing in this paper should be construed as legal </w:t>
      </w:r>
      <w:r w:rsidR="00086AE1" w:rsidRPr="00192FC0">
        <w:t>advice</w:t>
      </w:r>
      <w:r w:rsidRPr="00192FC0">
        <w:t xml:space="preserve"> in any way nor should the contents of this paper be relied upon to replace legal advice from a licensed, practicing attorney.</w:t>
      </w:r>
      <w:r w:rsidR="00DE7F0D" w:rsidRPr="00192FC0">
        <w:t xml:space="preserve">  </w:t>
      </w:r>
    </w:p>
    <w:p w:rsidR="002D7245" w:rsidRPr="00192FC0" w:rsidRDefault="002D7245" w:rsidP="00192FC0">
      <w:pPr>
        <w:pStyle w:val="MainCopyright"/>
      </w:pPr>
    </w:p>
    <w:p w:rsidR="002D7245" w:rsidRPr="00192FC0" w:rsidRDefault="002D7245" w:rsidP="00192FC0">
      <w:pPr>
        <w:pStyle w:val="MainCopyright"/>
      </w:pPr>
      <w:r w:rsidRPr="00192FC0">
        <w:t>Mindsharp does not warrant the contents of this paper</w:t>
      </w:r>
      <w:r w:rsidR="00BA3EEE" w:rsidRPr="00192FC0">
        <w:t xml:space="preserve">. </w:t>
      </w:r>
      <w:r w:rsidRPr="00192FC0">
        <w:t xml:space="preserve"> </w:t>
      </w:r>
      <w:r w:rsidR="00BA3EEE" w:rsidRPr="00192FC0">
        <w:t>Information in this paper and the c</w:t>
      </w:r>
      <w:r w:rsidRPr="00192FC0">
        <w:t>ontents of this paper are subject to change without notice.</w:t>
      </w:r>
    </w:p>
    <w:p w:rsidR="001F63B6" w:rsidRDefault="00FF3569" w:rsidP="00B50ACD">
      <w:pPr>
        <w:pStyle w:val="TOC1"/>
        <w:sectPr w:rsidR="001F63B6" w:rsidSect="002D7245">
          <w:footerReference w:type="even" r:id="rId9"/>
          <w:footerReference w:type="default" r:id="rId10"/>
          <w:footerReference w:type="first" r:id="rId11"/>
          <w:footnotePr>
            <w:pos w:val="beneathText"/>
          </w:footnotePr>
          <w:endnotePr>
            <w:numFmt w:val="decimal"/>
          </w:endnotePr>
          <w:pgSz w:w="12240" w:h="15840" w:code="1"/>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pPr>
      <w:r>
        <w:br w:type="page"/>
      </w:r>
    </w:p>
    <w:sdt>
      <w:sdtPr>
        <w:rPr>
          <w:rFonts w:ascii="Verdana" w:eastAsia="Times New Roman" w:hAnsi="Verdana" w:cs="Times New Roman"/>
          <w:b w:val="0"/>
          <w:bCs w:val="0"/>
          <w:color w:val="auto"/>
          <w:sz w:val="22"/>
          <w:szCs w:val="24"/>
        </w:rPr>
        <w:id w:val="6458573"/>
        <w:docPartObj>
          <w:docPartGallery w:val="Table of Contents"/>
          <w:docPartUnique/>
        </w:docPartObj>
      </w:sdtPr>
      <w:sdtContent>
        <w:p w:rsidR="00D83274" w:rsidRDefault="00D83274">
          <w:pPr>
            <w:pStyle w:val="TOCHeading"/>
          </w:pPr>
          <w:r w:rsidRPr="00D37470">
            <w:rPr>
              <w:rFonts w:ascii="Franklin Gothic Demi" w:hAnsi="Franklin Gothic Demi"/>
              <w:b w:val="0"/>
              <w:sz w:val="32"/>
            </w:rPr>
            <w:t>Table of Contents</w:t>
          </w:r>
        </w:p>
        <w:p w:rsidR="00115C91" w:rsidRDefault="0075015F">
          <w:pPr>
            <w:pStyle w:val="TOC1"/>
            <w:tabs>
              <w:tab w:val="right" w:leader="dot" w:pos="8630"/>
            </w:tabs>
            <w:rPr>
              <w:rFonts w:asciiTheme="minorHAnsi" w:eastAsiaTheme="minorEastAsia" w:hAnsiTheme="minorHAnsi" w:cstheme="minorBidi"/>
              <w:noProof/>
              <w:sz w:val="22"/>
              <w:szCs w:val="22"/>
            </w:rPr>
          </w:pPr>
          <w:r>
            <w:fldChar w:fldCharType="begin"/>
          </w:r>
          <w:r w:rsidR="005320C0">
            <w:instrText xml:space="preserve"> TOC \o "1-3" \h \z \u </w:instrText>
          </w:r>
          <w:r>
            <w:fldChar w:fldCharType="separate"/>
          </w:r>
          <w:hyperlink w:anchor="_Toc192241588" w:history="1">
            <w:r w:rsidR="00115C91" w:rsidRPr="00266328">
              <w:rPr>
                <w:rStyle w:val="Hyperlink"/>
                <w:noProof/>
              </w:rPr>
              <w:t>Introduction</w:t>
            </w:r>
            <w:r w:rsidR="00115C91">
              <w:rPr>
                <w:noProof/>
                <w:webHidden/>
              </w:rPr>
              <w:tab/>
            </w:r>
            <w:r>
              <w:rPr>
                <w:noProof/>
                <w:webHidden/>
              </w:rPr>
              <w:fldChar w:fldCharType="begin"/>
            </w:r>
            <w:r w:rsidR="00115C91">
              <w:rPr>
                <w:noProof/>
                <w:webHidden/>
              </w:rPr>
              <w:instrText xml:space="preserve"> PAGEREF _Toc192241588 \h </w:instrText>
            </w:r>
            <w:r>
              <w:rPr>
                <w:noProof/>
                <w:webHidden/>
              </w:rPr>
            </w:r>
            <w:r>
              <w:rPr>
                <w:noProof/>
                <w:webHidden/>
              </w:rPr>
              <w:fldChar w:fldCharType="separate"/>
            </w:r>
            <w:r w:rsidR="00115C91">
              <w:rPr>
                <w:noProof/>
                <w:webHidden/>
              </w:rPr>
              <w:t>3</w:t>
            </w:r>
            <w:r>
              <w:rPr>
                <w:noProof/>
                <w:webHidden/>
              </w:rPr>
              <w:fldChar w:fldCharType="end"/>
            </w:r>
          </w:hyperlink>
        </w:p>
        <w:p w:rsidR="00115C91" w:rsidRDefault="0075015F">
          <w:pPr>
            <w:pStyle w:val="TOC1"/>
            <w:tabs>
              <w:tab w:val="right" w:leader="dot" w:pos="8630"/>
            </w:tabs>
            <w:rPr>
              <w:rFonts w:asciiTheme="minorHAnsi" w:eastAsiaTheme="minorEastAsia" w:hAnsiTheme="minorHAnsi" w:cstheme="minorBidi"/>
              <w:noProof/>
              <w:sz w:val="22"/>
              <w:szCs w:val="22"/>
            </w:rPr>
          </w:pPr>
          <w:hyperlink w:anchor="_Toc192241589" w:history="1">
            <w:r w:rsidR="00115C91" w:rsidRPr="00266328">
              <w:rPr>
                <w:rStyle w:val="Hyperlink"/>
                <w:noProof/>
              </w:rPr>
              <w:t>Modifying Config.xml and Installing the Binaries</w:t>
            </w:r>
            <w:r w:rsidR="00115C91">
              <w:rPr>
                <w:noProof/>
                <w:webHidden/>
              </w:rPr>
              <w:tab/>
            </w:r>
            <w:r>
              <w:rPr>
                <w:noProof/>
                <w:webHidden/>
              </w:rPr>
              <w:fldChar w:fldCharType="begin"/>
            </w:r>
            <w:r w:rsidR="00115C91">
              <w:rPr>
                <w:noProof/>
                <w:webHidden/>
              </w:rPr>
              <w:instrText xml:space="preserve"> PAGEREF _Toc192241589 \h </w:instrText>
            </w:r>
            <w:r>
              <w:rPr>
                <w:noProof/>
                <w:webHidden/>
              </w:rPr>
            </w:r>
            <w:r>
              <w:rPr>
                <w:noProof/>
                <w:webHidden/>
              </w:rPr>
              <w:fldChar w:fldCharType="separate"/>
            </w:r>
            <w:r w:rsidR="00115C91">
              <w:rPr>
                <w:noProof/>
                <w:webHidden/>
              </w:rPr>
              <w:t>3</w:t>
            </w:r>
            <w:r>
              <w:rPr>
                <w:noProof/>
                <w:webHidden/>
              </w:rPr>
              <w:fldChar w:fldCharType="end"/>
            </w:r>
          </w:hyperlink>
        </w:p>
        <w:p w:rsidR="00115C91" w:rsidRDefault="0075015F">
          <w:pPr>
            <w:pStyle w:val="TOC1"/>
            <w:tabs>
              <w:tab w:val="right" w:leader="dot" w:pos="8630"/>
            </w:tabs>
            <w:rPr>
              <w:rFonts w:asciiTheme="minorHAnsi" w:eastAsiaTheme="minorEastAsia" w:hAnsiTheme="minorHAnsi" w:cstheme="minorBidi"/>
              <w:noProof/>
              <w:sz w:val="22"/>
              <w:szCs w:val="22"/>
            </w:rPr>
          </w:pPr>
          <w:hyperlink w:anchor="_Toc192241590" w:history="1">
            <w:r w:rsidR="00115C91" w:rsidRPr="00266328">
              <w:rPr>
                <w:rStyle w:val="Hyperlink"/>
                <w:noProof/>
              </w:rPr>
              <w:t>Provisioning Services with PSConfig.exe</w:t>
            </w:r>
            <w:r w:rsidR="00115C91">
              <w:rPr>
                <w:noProof/>
                <w:webHidden/>
              </w:rPr>
              <w:tab/>
            </w:r>
            <w:r>
              <w:rPr>
                <w:noProof/>
                <w:webHidden/>
              </w:rPr>
              <w:fldChar w:fldCharType="begin"/>
            </w:r>
            <w:r w:rsidR="00115C91">
              <w:rPr>
                <w:noProof/>
                <w:webHidden/>
              </w:rPr>
              <w:instrText xml:space="preserve"> PAGEREF _Toc192241590 \h </w:instrText>
            </w:r>
            <w:r>
              <w:rPr>
                <w:noProof/>
                <w:webHidden/>
              </w:rPr>
            </w:r>
            <w:r>
              <w:rPr>
                <w:noProof/>
                <w:webHidden/>
              </w:rPr>
              <w:fldChar w:fldCharType="separate"/>
            </w:r>
            <w:r w:rsidR="00115C91">
              <w:rPr>
                <w:noProof/>
                <w:webHidden/>
              </w:rPr>
              <w:t>6</w:t>
            </w:r>
            <w:r>
              <w:rPr>
                <w:noProof/>
                <w:webHidden/>
              </w:rPr>
              <w:fldChar w:fldCharType="end"/>
            </w:r>
          </w:hyperlink>
        </w:p>
        <w:p w:rsidR="00115C91" w:rsidRDefault="0075015F">
          <w:pPr>
            <w:pStyle w:val="TOC1"/>
            <w:tabs>
              <w:tab w:val="right" w:leader="dot" w:pos="8630"/>
            </w:tabs>
            <w:rPr>
              <w:rFonts w:asciiTheme="minorHAnsi" w:eastAsiaTheme="minorEastAsia" w:hAnsiTheme="minorHAnsi" w:cstheme="minorBidi"/>
              <w:noProof/>
              <w:sz w:val="22"/>
              <w:szCs w:val="22"/>
            </w:rPr>
          </w:pPr>
          <w:hyperlink w:anchor="_Toc192241591" w:history="1">
            <w:r w:rsidR="00115C91" w:rsidRPr="00266328">
              <w:rPr>
                <w:rStyle w:val="Hyperlink"/>
                <w:noProof/>
              </w:rPr>
              <w:t>Installing on the First Server in the Farm</w:t>
            </w:r>
            <w:r w:rsidR="00115C91">
              <w:rPr>
                <w:noProof/>
                <w:webHidden/>
              </w:rPr>
              <w:tab/>
            </w:r>
            <w:r>
              <w:rPr>
                <w:noProof/>
                <w:webHidden/>
              </w:rPr>
              <w:fldChar w:fldCharType="begin"/>
            </w:r>
            <w:r w:rsidR="00115C91">
              <w:rPr>
                <w:noProof/>
                <w:webHidden/>
              </w:rPr>
              <w:instrText xml:space="preserve"> PAGEREF _Toc192241591 \h </w:instrText>
            </w:r>
            <w:r>
              <w:rPr>
                <w:noProof/>
                <w:webHidden/>
              </w:rPr>
            </w:r>
            <w:r>
              <w:rPr>
                <w:noProof/>
                <w:webHidden/>
              </w:rPr>
              <w:fldChar w:fldCharType="separate"/>
            </w:r>
            <w:r w:rsidR="00115C91">
              <w:rPr>
                <w:noProof/>
                <w:webHidden/>
              </w:rPr>
              <w:t>6</w:t>
            </w:r>
            <w:r>
              <w:rPr>
                <w:noProof/>
                <w:webHidden/>
              </w:rPr>
              <w:fldChar w:fldCharType="end"/>
            </w:r>
          </w:hyperlink>
        </w:p>
        <w:p w:rsidR="00115C91" w:rsidRDefault="0075015F">
          <w:pPr>
            <w:pStyle w:val="TOC1"/>
            <w:tabs>
              <w:tab w:val="right" w:leader="dot" w:pos="8630"/>
            </w:tabs>
            <w:rPr>
              <w:rFonts w:asciiTheme="minorHAnsi" w:eastAsiaTheme="minorEastAsia" w:hAnsiTheme="minorHAnsi" w:cstheme="minorBidi"/>
              <w:noProof/>
              <w:sz w:val="22"/>
              <w:szCs w:val="22"/>
            </w:rPr>
          </w:pPr>
          <w:hyperlink w:anchor="_Toc192241592" w:history="1">
            <w:r w:rsidR="00115C91" w:rsidRPr="00266328">
              <w:rPr>
                <w:rStyle w:val="Hyperlink"/>
                <w:noProof/>
              </w:rPr>
              <w:t>Installing on Subsequent Servers in the Farm</w:t>
            </w:r>
            <w:r w:rsidR="00115C91">
              <w:rPr>
                <w:noProof/>
                <w:webHidden/>
              </w:rPr>
              <w:tab/>
            </w:r>
            <w:r>
              <w:rPr>
                <w:noProof/>
                <w:webHidden/>
              </w:rPr>
              <w:fldChar w:fldCharType="begin"/>
            </w:r>
            <w:r w:rsidR="00115C91">
              <w:rPr>
                <w:noProof/>
                <w:webHidden/>
              </w:rPr>
              <w:instrText xml:space="preserve"> PAGEREF _Toc192241592 \h </w:instrText>
            </w:r>
            <w:r>
              <w:rPr>
                <w:noProof/>
                <w:webHidden/>
              </w:rPr>
            </w:r>
            <w:r>
              <w:rPr>
                <w:noProof/>
                <w:webHidden/>
              </w:rPr>
              <w:fldChar w:fldCharType="separate"/>
            </w:r>
            <w:r w:rsidR="00115C91">
              <w:rPr>
                <w:noProof/>
                <w:webHidden/>
              </w:rPr>
              <w:t>6</w:t>
            </w:r>
            <w:r>
              <w:rPr>
                <w:noProof/>
                <w:webHidden/>
              </w:rPr>
              <w:fldChar w:fldCharType="end"/>
            </w:r>
          </w:hyperlink>
        </w:p>
        <w:p w:rsidR="00115C91" w:rsidRDefault="0075015F">
          <w:pPr>
            <w:pStyle w:val="TOC1"/>
            <w:tabs>
              <w:tab w:val="right" w:leader="dot" w:pos="8630"/>
            </w:tabs>
            <w:rPr>
              <w:rFonts w:asciiTheme="minorHAnsi" w:eastAsiaTheme="minorEastAsia" w:hAnsiTheme="minorHAnsi" w:cstheme="minorBidi"/>
              <w:noProof/>
              <w:sz w:val="22"/>
              <w:szCs w:val="22"/>
            </w:rPr>
          </w:pPr>
          <w:hyperlink w:anchor="_Toc192241593" w:history="1">
            <w:r w:rsidR="00115C91" w:rsidRPr="00266328">
              <w:rPr>
                <w:rStyle w:val="Hyperlink"/>
                <w:noProof/>
              </w:rPr>
              <w:t>Lessons Learned</w:t>
            </w:r>
            <w:r w:rsidR="00115C91">
              <w:rPr>
                <w:noProof/>
                <w:webHidden/>
              </w:rPr>
              <w:tab/>
            </w:r>
            <w:r>
              <w:rPr>
                <w:noProof/>
                <w:webHidden/>
              </w:rPr>
              <w:fldChar w:fldCharType="begin"/>
            </w:r>
            <w:r w:rsidR="00115C91">
              <w:rPr>
                <w:noProof/>
                <w:webHidden/>
              </w:rPr>
              <w:instrText xml:space="preserve"> PAGEREF _Toc192241593 \h </w:instrText>
            </w:r>
            <w:r>
              <w:rPr>
                <w:noProof/>
                <w:webHidden/>
              </w:rPr>
            </w:r>
            <w:r>
              <w:rPr>
                <w:noProof/>
                <w:webHidden/>
              </w:rPr>
              <w:fldChar w:fldCharType="separate"/>
            </w:r>
            <w:r w:rsidR="00115C91">
              <w:rPr>
                <w:noProof/>
                <w:webHidden/>
              </w:rPr>
              <w:t>6</w:t>
            </w:r>
            <w:r>
              <w:rPr>
                <w:noProof/>
                <w:webHidden/>
              </w:rPr>
              <w:fldChar w:fldCharType="end"/>
            </w:r>
          </w:hyperlink>
        </w:p>
        <w:p w:rsidR="00D83274" w:rsidRDefault="0075015F">
          <w:r>
            <w:rPr>
              <w:rFonts w:ascii="Arial" w:hAnsi="Arial"/>
              <w:sz w:val="20"/>
            </w:rPr>
            <w:fldChar w:fldCharType="end"/>
          </w:r>
        </w:p>
      </w:sdtContent>
    </w:sdt>
    <w:p w:rsidR="00483FEB" w:rsidRPr="006E7242" w:rsidRDefault="00FF3569" w:rsidP="00B50ACD">
      <w:pPr>
        <w:pStyle w:val="Heading1"/>
      </w:pPr>
      <w:bookmarkStart w:id="0" w:name="_Toc192241588"/>
      <w:r>
        <w:t>I</w:t>
      </w:r>
      <w:r w:rsidR="001F4088" w:rsidRPr="006E7242">
        <w:t>ntroduction</w:t>
      </w:r>
      <w:bookmarkEnd w:id="0"/>
    </w:p>
    <w:p w:rsidR="0024713A" w:rsidRDefault="00520182" w:rsidP="00B50ACD">
      <w:r>
        <w:tab/>
        <w:t>There are many reasons to automate a SharePoint Server 2007 server farm install, but consistency and farm recovery are the two primary.</w:t>
      </w:r>
      <w:r w:rsidR="0024713A">
        <w:t xml:space="preserve"> You could, arguably, build a farm just as quickly with a manual install. The point isn’t really to ‘build a farm faster’, it is to build a farm unattended and consistently. If you are deploying many server farms, then using an unattended script will allow you to do this more easily when remote. It will also allow a very similar farm setup throughout your enterprise. </w:t>
      </w:r>
    </w:p>
    <w:p w:rsidR="0024713A" w:rsidRDefault="0024713A" w:rsidP="00B50ACD">
      <w:r>
        <w:tab/>
        <w:t xml:space="preserve">This whitepaper will be more about using scripted farm installs for the purpose of farm recovery, but can be used for many purposes. </w:t>
      </w:r>
      <w:r>
        <w:tab/>
        <w:t xml:space="preserve">One of the keys to scripting a farm install is attention to detail. In fact, if you script your farm install for the purpose of disaster recovery and don’t get </w:t>
      </w:r>
      <w:r>
        <w:rPr>
          <w:i/>
        </w:rPr>
        <w:t>exactly</w:t>
      </w:r>
      <w:r>
        <w:t xml:space="preserve"> the results you want, then you must uninstall and start over. Why? Because I have learned that changing the script to what the desired result is, without testing, doesn’t always work! There are so many dependencies of SharePoint Server 2007 that you must have a perfectly running script the first time. Additionally, you must modify your script every time you change the farm topology, with content databases and Web applications being the primary script edits. If your scripts were already wrong in the beginning, then you only increase your likelihood of failure when future edits are required.</w:t>
      </w:r>
    </w:p>
    <w:p w:rsidR="0024713A" w:rsidRDefault="0024713A" w:rsidP="00B50ACD">
      <w:r>
        <w:tab/>
        <w:t>This whitepaper is not meant to be all-inclusive of every nuance when scripting a farm install. Instead, it is a compilation of what we have learned scripting farm installs for the purpose of disaster recovery. We were not happy with the native tools for restoring a farm from total failure, and did not want to rely on third-party tools for the job. Our solution was to completely script the farm installation so that we could rebuild it quickly. We can then restore the databases from SQL Server backups, and only rely on the native SharePoint Server 2007 tools for Shared Services Provider</w:t>
      </w:r>
      <w:r w:rsidR="00E65305">
        <w:t>s recovery</w:t>
      </w:r>
      <w:r>
        <w:t>.</w:t>
      </w:r>
      <w:r w:rsidR="00592994">
        <w:t xml:space="preserve"> </w:t>
      </w:r>
    </w:p>
    <w:p w:rsidR="00592994" w:rsidRPr="00592994" w:rsidRDefault="00592994" w:rsidP="00B50ACD">
      <w:r>
        <w:tab/>
        <w:t xml:space="preserve">Note that the attached scripts have not been re-factored using variables because every farm installation is very unique. You will need to edit for your specific implementation. The attached scripts were built for a SQL Server named </w:t>
      </w:r>
      <w:r>
        <w:rPr>
          <w:i/>
        </w:rPr>
        <w:t>app1</w:t>
      </w:r>
      <w:r>
        <w:t xml:space="preserve">, an Index/Central Administration server names </w:t>
      </w:r>
      <w:r>
        <w:rPr>
          <w:i/>
        </w:rPr>
        <w:t>app2</w:t>
      </w:r>
      <w:r>
        <w:t xml:space="preserve">, and two WFE Servers running the query role named </w:t>
      </w:r>
      <w:r>
        <w:rPr>
          <w:i/>
        </w:rPr>
        <w:t xml:space="preserve">wfe1 </w:t>
      </w:r>
      <w:r>
        <w:t xml:space="preserve">and </w:t>
      </w:r>
      <w:r>
        <w:rPr>
          <w:i/>
        </w:rPr>
        <w:t>wfe2.</w:t>
      </w:r>
    </w:p>
    <w:p w:rsidR="001F4088" w:rsidRPr="00B50ACD" w:rsidRDefault="00520182" w:rsidP="00683855">
      <w:pPr>
        <w:pStyle w:val="Heading1"/>
      </w:pPr>
      <w:bookmarkStart w:id="1" w:name="_Toc192241589"/>
      <w:r>
        <w:lastRenderedPageBreak/>
        <w:t>Modifying Config.xml</w:t>
      </w:r>
      <w:r w:rsidR="00F70779">
        <w:t xml:space="preserve"> and Installing the B</w:t>
      </w:r>
      <w:r>
        <w:t>inaries</w:t>
      </w:r>
      <w:bookmarkEnd w:id="1"/>
    </w:p>
    <w:p w:rsidR="00520182" w:rsidRDefault="0024713A" w:rsidP="00520182">
      <w:pPr>
        <w:ind w:firstLine="360"/>
      </w:pPr>
      <w:r>
        <w:t xml:space="preserve">To begin scripting a SharePoint Server 2007 server farm, you need to create a copy of the config.xml file that comes on the installation media. </w:t>
      </w:r>
      <w:r w:rsidR="00E65305">
        <w:t xml:space="preserve">You can find several examples on the installation media under </w:t>
      </w:r>
      <w:r w:rsidR="00E65305" w:rsidRPr="00E65305">
        <w:t>x86\Files</w:t>
      </w:r>
      <w:r w:rsidR="00E65305">
        <w:t>\Setup&lt;type&gt; for 32 bit media, and x64</w:t>
      </w:r>
      <w:r w:rsidR="00E65305" w:rsidRPr="00E65305">
        <w:t>\Files</w:t>
      </w:r>
      <w:r w:rsidR="00E65305">
        <w:t>\Setup&lt;type&gt; for 64 bit media. Microsoft recommends that you do NOT use an XML editor, such as Visual Studio, to edit this file. They recommend you use notepad.exe so the formatting isn’t modified.</w:t>
      </w:r>
    </w:p>
    <w:p w:rsidR="00E65305" w:rsidRDefault="00E65305" w:rsidP="00E65305">
      <w:pPr>
        <w:pStyle w:val="note"/>
      </w:pPr>
      <w:r>
        <w:rPr>
          <w:b/>
        </w:rPr>
        <w:t>Tip</w:t>
      </w:r>
      <w:r w:rsidRPr="002D118B">
        <w:rPr>
          <w:b/>
        </w:rPr>
        <w:t>:</w:t>
      </w:r>
      <w:r>
        <w:t xml:space="preserve"> You can use the config.xml included with this whitepaper package. It is for a farm installation to include SharePoint Server 2007, and will not ask for input. If you do not want to show the display, simply change &lt;Display Level = “None”&gt;.</w:t>
      </w:r>
    </w:p>
    <w:p w:rsidR="00E65305" w:rsidRDefault="00E65305" w:rsidP="00520182">
      <w:pPr>
        <w:ind w:firstLine="360"/>
      </w:pPr>
    </w:p>
    <w:p w:rsidR="00E65305" w:rsidRDefault="00E65305" w:rsidP="00520182">
      <w:pPr>
        <w:ind w:firstLine="360"/>
      </w:pPr>
      <w:r>
        <w:t>You can find a constantly updated reference guide for config.xml at</w:t>
      </w:r>
      <w:r w:rsidR="009A29B2">
        <w:rPr>
          <w:i/>
        </w:rPr>
        <w:t xml:space="preserve"> </w:t>
      </w:r>
      <w:r w:rsidR="009A29B2" w:rsidRPr="009A29B2">
        <w:rPr>
          <w:i/>
        </w:rPr>
        <w:t>http://technet2.microsoft.com/Office/en-us/library/003e5316-1018-4949-ac54-42fa12c5e51e1033.mspx</w:t>
      </w:r>
      <w:r>
        <w:t xml:space="preserve">. </w:t>
      </w:r>
      <w:r w:rsidR="0006773A">
        <w:t>The relevant settings for this whitepaper will be included here for convenience. First, you need</w:t>
      </w:r>
      <w:r w:rsidR="00F27207">
        <w:t xml:space="preserve"> to decide which binaries and services you will install. This is very important. You </w:t>
      </w:r>
      <w:r w:rsidR="00F27207">
        <w:rPr>
          <w:i/>
        </w:rPr>
        <w:t>must</w:t>
      </w:r>
      <w:r w:rsidR="00F27207">
        <w:t xml:space="preserve"> install both ‘sts’ and ‘sps</w:t>
      </w:r>
      <w:r w:rsidR="00765739">
        <w:t>wfe</w:t>
      </w:r>
      <w:r w:rsidR="00F27207">
        <w:t>’ for Windows SharePoint Services 3.0 and SharePoint Server 2007, respectively. If you do not install ‘sps</w:t>
      </w:r>
      <w:r w:rsidR="00765739">
        <w:t>wfe</w:t>
      </w:r>
      <w:r w:rsidR="00F27207">
        <w:t>’, you will be left with a Windows SharePoint Services 3.0-only installation. The following xml will install both Windows SharePoint Services 3.0 and SharePoint Server 2007, with all server roles.</w:t>
      </w:r>
    </w:p>
    <w:p w:rsidR="00F27207" w:rsidRDefault="00F27207" w:rsidP="00F27207">
      <w:pPr>
        <w:ind w:firstLine="360"/>
      </w:pPr>
      <w:r>
        <w:t>&lt;Package Id="sts"&gt;</w:t>
      </w:r>
    </w:p>
    <w:p w:rsidR="00F27207" w:rsidRDefault="00F27207" w:rsidP="00F27207">
      <w:pPr>
        <w:ind w:firstLine="360"/>
      </w:pPr>
      <w:r>
        <w:tab/>
      </w:r>
      <w:r>
        <w:tab/>
        <w:t>&lt;Setting Id="LAUNCHEDFROMSETUPSTS" Value="Yes"/&gt;</w:t>
      </w:r>
    </w:p>
    <w:p w:rsidR="00F27207" w:rsidRDefault="00F27207" w:rsidP="00F27207">
      <w:pPr>
        <w:ind w:firstLine="360"/>
      </w:pPr>
      <w:r>
        <w:tab/>
      </w:r>
      <w:r>
        <w:tab/>
        <w:t>&lt;Setting Id="REBOOT" Value="ReallySuppress"/&gt;</w:t>
      </w:r>
    </w:p>
    <w:p w:rsidR="00F27207" w:rsidRDefault="00F27207" w:rsidP="00F27207">
      <w:pPr>
        <w:ind w:firstLine="360"/>
      </w:pPr>
      <w:r>
        <w:tab/>
      </w:r>
      <w:r>
        <w:tab/>
        <w:t>&lt;Setting Id="SETUPTYPE" Value="CLEAN_INSTALL"/&gt;</w:t>
      </w:r>
    </w:p>
    <w:p w:rsidR="00F27207" w:rsidRDefault="00F27207" w:rsidP="00F27207">
      <w:pPr>
        <w:ind w:firstLine="360"/>
      </w:pPr>
      <w:r>
        <w:tab/>
        <w:t>&lt;/Package&gt;</w:t>
      </w:r>
    </w:p>
    <w:p w:rsidR="00F27207" w:rsidRDefault="00F27207" w:rsidP="00F27207">
      <w:pPr>
        <w:ind w:firstLine="360"/>
      </w:pPr>
    </w:p>
    <w:p w:rsidR="00F27207" w:rsidRDefault="00F27207" w:rsidP="00F27207">
      <w:pPr>
        <w:ind w:firstLine="360"/>
      </w:pPr>
      <w:r>
        <w:tab/>
        <w:t>&lt;Package Id="spswfe"&gt;</w:t>
      </w:r>
    </w:p>
    <w:p w:rsidR="00F27207" w:rsidRDefault="00F27207" w:rsidP="00F27207">
      <w:pPr>
        <w:ind w:firstLine="360"/>
      </w:pPr>
      <w:r>
        <w:tab/>
      </w:r>
      <w:r>
        <w:tab/>
        <w:t>&lt;Setting Id="SETUPCALLED" Value="1"/&gt;</w:t>
      </w:r>
    </w:p>
    <w:p w:rsidR="00F27207" w:rsidRDefault="00F27207" w:rsidP="00F27207">
      <w:pPr>
        <w:ind w:firstLine="360"/>
      </w:pPr>
      <w:r>
        <w:tab/>
      </w:r>
      <w:r>
        <w:tab/>
        <w:t>&lt;Setting Id="REBOOT" Value="ReallySuppress"/&gt;</w:t>
      </w:r>
    </w:p>
    <w:p w:rsidR="00F27207" w:rsidRDefault="00F27207" w:rsidP="00F27207">
      <w:pPr>
        <w:ind w:firstLine="360"/>
      </w:pPr>
      <w:r>
        <w:tab/>
      </w:r>
      <w:r>
        <w:tab/>
        <w:t>&lt;Setting Id="OFFICESERVERPREMIUM" Value="1" /&gt;</w:t>
      </w:r>
    </w:p>
    <w:p w:rsidR="00F27207" w:rsidRPr="00F27207" w:rsidRDefault="00F27207" w:rsidP="00F27207">
      <w:pPr>
        <w:ind w:firstLine="360"/>
      </w:pPr>
      <w:r>
        <w:tab/>
        <w:t>&lt;/Package&gt;</w:t>
      </w:r>
    </w:p>
    <w:p w:rsidR="00E65305" w:rsidRDefault="00E65305" w:rsidP="00520182">
      <w:pPr>
        <w:ind w:firstLine="360"/>
      </w:pPr>
    </w:p>
    <w:p w:rsidR="00750C32" w:rsidRDefault="00765739" w:rsidP="00750C32">
      <w:pPr>
        <w:pStyle w:val="BodyText"/>
        <w:ind w:firstLine="432"/>
        <w:rPr>
          <w:sz w:val="22"/>
          <w:szCs w:val="22"/>
        </w:rPr>
      </w:pPr>
      <w:r>
        <w:rPr>
          <w:sz w:val="22"/>
          <w:szCs w:val="22"/>
        </w:rPr>
        <w:t xml:space="preserve">Don’t be fooled by the </w:t>
      </w:r>
      <w:r>
        <w:rPr>
          <w:i/>
          <w:sz w:val="22"/>
          <w:szCs w:val="22"/>
        </w:rPr>
        <w:t>wfe</w:t>
      </w:r>
      <w:r>
        <w:rPr>
          <w:sz w:val="22"/>
          <w:szCs w:val="22"/>
        </w:rPr>
        <w:t xml:space="preserve"> in ‘spswfe’. It </w:t>
      </w:r>
      <w:r w:rsidR="00750C32">
        <w:rPr>
          <w:sz w:val="22"/>
          <w:szCs w:val="22"/>
        </w:rPr>
        <w:t>does</w:t>
      </w:r>
      <w:r>
        <w:rPr>
          <w:sz w:val="22"/>
          <w:szCs w:val="22"/>
        </w:rPr>
        <w:t xml:space="preserve"> not affect the install</w:t>
      </w:r>
      <w:r w:rsidR="00750C32">
        <w:rPr>
          <w:sz w:val="22"/>
          <w:szCs w:val="22"/>
        </w:rPr>
        <w:t>ation</w:t>
      </w:r>
      <w:r>
        <w:rPr>
          <w:sz w:val="22"/>
          <w:szCs w:val="22"/>
        </w:rPr>
        <w:t xml:space="preserve"> type (Web Front-end, Application, </w:t>
      </w:r>
      <w:r w:rsidR="00750C32">
        <w:rPr>
          <w:sz w:val="22"/>
          <w:szCs w:val="22"/>
        </w:rPr>
        <w:t xml:space="preserve">Basic). You will define the installation type later using ‘SERVERROLE’. After defining both Windows SharePoint Services 3.0 and SharePoint Server 2007 to be installed, you should define the installation directory for the binaries. This will not </w:t>
      </w:r>
      <w:r w:rsidR="00750C32">
        <w:rPr>
          <w:sz w:val="22"/>
          <w:szCs w:val="22"/>
        </w:rPr>
        <w:lastRenderedPageBreak/>
        <w:t xml:space="preserve">change where the </w:t>
      </w:r>
      <w:r w:rsidR="00750C32">
        <w:rPr>
          <w:i/>
          <w:sz w:val="22"/>
          <w:szCs w:val="22"/>
        </w:rPr>
        <w:t>12 Hive</w:t>
      </w:r>
      <w:r w:rsidR="00750C32">
        <w:rPr>
          <w:sz w:val="22"/>
          <w:szCs w:val="22"/>
        </w:rPr>
        <w:t xml:space="preserve"> is located, only where </w:t>
      </w:r>
      <w:r w:rsidR="00F05879">
        <w:rPr>
          <w:i/>
          <w:sz w:val="22"/>
          <w:szCs w:val="22"/>
        </w:rPr>
        <w:t>Microsoft Office Servers</w:t>
      </w:r>
      <w:r w:rsidR="00750C32">
        <w:rPr>
          <w:i/>
          <w:sz w:val="22"/>
          <w:szCs w:val="22"/>
        </w:rPr>
        <w:t xml:space="preserve"> </w:t>
      </w:r>
      <w:r w:rsidR="00750C32">
        <w:rPr>
          <w:sz w:val="22"/>
          <w:szCs w:val="22"/>
        </w:rPr>
        <w:t xml:space="preserve">program files are located. For what’s </w:t>
      </w:r>
      <w:r w:rsidR="00F05879">
        <w:rPr>
          <w:sz w:val="22"/>
          <w:szCs w:val="22"/>
        </w:rPr>
        <w:t>its</w:t>
      </w:r>
      <w:r w:rsidR="00750C32">
        <w:rPr>
          <w:sz w:val="22"/>
          <w:szCs w:val="22"/>
        </w:rPr>
        <w:t xml:space="preserve"> worth</w:t>
      </w:r>
      <w:r w:rsidR="00F05879">
        <w:rPr>
          <w:sz w:val="22"/>
          <w:szCs w:val="22"/>
        </w:rPr>
        <w:t>, we generally install into the</w:t>
      </w:r>
      <w:r w:rsidR="00750C32">
        <w:rPr>
          <w:sz w:val="22"/>
          <w:szCs w:val="22"/>
        </w:rPr>
        <w:t xml:space="preserve"> default %program file% location.</w:t>
      </w:r>
      <w:r w:rsidR="00F05879">
        <w:rPr>
          <w:sz w:val="22"/>
          <w:szCs w:val="22"/>
        </w:rPr>
        <w:t xml:space="preserve"> If you do not define the installation location, it will install into %program files%\Microsoft Office Servers. Note that the config.xml uses system environment variables.</w:t>
      </w:r>
    </w:p>
    <w:p w:rsidR="00F05879" w:rsidRDefault="00F05879" w:rsidP="00750C32">
      <w:pPr>
        <w:pStyle w:val="BodyText"/>
        <w:ind w:firstLine="432"/>
        <w:rPr>
          <w:sz w:val="22"/>
          <w:szCs w:val="22"/>
        </w:rPr>
      </w:pPr>
      <w:r>
        <w:rPr>
          <w:sz w:val="22"/>
          <w:szCs w:val="22"/>
        </w:rPr>
        <w:t xml:space="preserve">You will want robust logging if installing remotely, so be careful to define a logging location you can see from your remote location. The default logging location is in %temp%. Note that this is for the binary installs only, not for farm provisioning. Farm provisioning logs are in the </w:t>
      </w:r>
      <w:r w:rsidRPr="00F05879">
        <w:rPr>
          <w:i/>
          <w:sz w:val="22"/>
          <w:szCs w:val="22"/>
        </w:rPr>
        <w:t>12 Hive\Logs</w:t>
      </w:r>
      <w:r>
        <w:rPr>
          <w:sz w:val="22"/>
          <w:szCs w:val="22"/>
        </w:rPr>
        <w:t xml:space="preserve"> directory. To set the binary installation logs, you can change/add the following xml to config.xml:</w:t>
      </w:r>
    </w:p>
    <w:p w:rsidR="00F05879" w:rsidRDefault="00F05879" w:rsidP="00750C32">
      <w:pPr>
        <w:pStyle w:val="BodyText"/>
        <w:ind w:firstLine="432"/>
        <w:rPr>
          <w:sz w:val="22"/>
          <w:szCs w:val="22"/>
        </w:rPr>
      </w:pPr>
      <w:r w:rsidRPr="00F05879">
        <w:rPr>
          <w:sz w:val="22"/>
          <w:szCs w:val="22"/>
        </w:rPr>
        <w:t>&lt;INSTALLLOCATION Value="</w:t>
      </w:r>
      <w:r>
        <w:rPr>
          <w:sz w:val="22"/>
          <w:szCs w:val="22"/>
        </w:rPr>
        <w:t>c</w:t>
      </w:r>
      <w:r w:rsidRPr="00F05879">
        <w:rPr>
          <w:sz w:val="22"/>
          <w:szCs w:val="22"/>
        </w:rPr>
        <w:t>:\</w:t>
      </w:r>
      <w:r>
        <w:rPr>
          <w:sz w:val="22"/>
          <w:szCs w:val="22"/>
        </w:rPr>
        <w:t>Program Files\Microsoft SharePoint</w:t>
      </w:r>
      <w:r w:rsidRPr="00F05879">
        <w:rPr>
          <w:sz w:val="22"/>
          <w:szCs w:val="22"/>
        </w:rPr>
        <w:t>" /&gt;</w:t>
      </w:r>
    </w:p>
    <w:p w:rsidR="00F05879" w:rsidRDefault="00F05879" w:rsidP="00750C32">
      <w:pPr>
        <w:pStyle w:val="BodyText"/>
        <w:ind w:firstLine="432"/>
        <w:rPr>
          <w:sz w:val="22"/>
          <w:szCs w:val="22"/>
        </w:rPr>
      </w:pPr>
      <w:r>
        <w:rPr>
          <w:sz w:val="22"/>
          <w:szCs w:val="22"/>
        </w:rPr>
        <w:t xml:space="preserve">After defining the binaries location, you need to decide how you will display progress and enter the Product ID (Product Key). Depending on how your licensing is arranged with Microsoft, this key may need to be altered for every server. In the following example, we will be able to see progress of the installation, but setup.exe will not require any console input. And no, the key won’t work for you </w:t>
      </w:r>
      <w:r w:rsidRPr="00F05879">
        <w:rPr>
          <w:sz w:val="22"/>
          <w:szCs w:val="22"/>
        </w:rPr>
        <w:sym w:font="Wingdings" w:char="F04A"/>
      </w:r>
    </w:p>
    <w:p w:rsidR="00CB0856" w:rsidRPr="00CB0856" w:rsidRDefault="00CB0856" w:rsidP="00CB0856">
      <w:pPr>
        <w:pStyle w:val="BodyText"/>
        <w:ind w:firstLine="432"/>
        <w:rPr>
          <w:sz w:val="22"/>
          <w:szCs w:val="22"/>
        </w:rPr>
      </w:pPr>
      <w:r w:rsidRPr="00CB0856">
        <w:rPr>
          <w:sz w:val="22"/>
          <w:szCs w:val="22"/>
        </w:rPr>
        <w:t xml:space="preserve">&lt;Display Level="basic" CompletionNotice="no" AcceptEULA="Yes" /&gt; </w:t>
      </w:r>
    </w:p>
    <w:p w:rsidR="00F05879" w:rsidRDefault="00CB0856" w:rsidP="00CB0856">
      <w:pPr>
        <w:pStyle w:val="BodyText"/>
        <w:ind w:firstLine="432"/>
        <w:rPr>
          <w:sz w:val="22"/>
          <w:szCs w:val="22"/>
        </w:rPr>
      </w:pPr>
      <w:r>
        <w:rPr>
          <w:sz w:val="22"/>
          <w:szCs w:val="22"/>
        </w:rPr>
        <w:tab/>
        <w:t>&lt;PIDKEY Value="F6YVR-4XY7K-RITR</w:t>
      </w:r>
      <w:r w:rsidRPr="00CB0856">
        <w:rPr>
          <w:sz w:val="22"/>
          <w:szCs w:val="22"/>
        </w:rPr>
        <w:t xml:space="preserve">4-N0T-A-CHANCE" /&gt; </w:t>
      </w:r>
      <w:r w:rsidRPr="00CB0856">
        <w:rPr>
          <w:sz w:val="22"/>
          <w:szCs w:val="22"/>
        </w:rPr>
        <w:tab/>
      </w:r>
    </w:p>
    <w:p w:rsidR="00F05879" w:rsidRDefault="00CB0856" w:rsidP="00750C32">
      <w:pPr>
        <w:pStyle w:val="BodyText"/>
        <w:ind w:firstLine="432"/>
        <w:rPr>
          <w:sz w:val="22"/>
          <w:szCs w:val="22"/>
        </w:rPr>
      </w:pPr>
      <w:r>
        <w:rPr>
          <w:sz w:val="22"/>
          <w:szCs w:val="22"/>
        </w:rPr>
        <w:t xml:space="preserve">There are x options for Display Level: </w:t>
      </w:r>
      <w:r>
        <w:rPr>
          <w:i/>
          <w:sz w:val="22"/>
          <w:szCs w:val="22"/>
        </w:rPr>
        <w:t>none</w:t>
      </w:r>
      <w:r>
        <w:rPr>
          <w:sz w:val="22"/>
          <w:szCs w:val="22"/>
        </w:rPr>
        <w:t xml:space="preserve"> will show no UI at all. You must check taskmgr.exe for the </w:t>
      </w:r>
      <w:r>
        <w:rPr>
          <w:i/>
          <w:sz w:val="22"/>
          <w:szCs w:val="22"/>
        </w:rPr>
        <w:t>setup.exe</w:t>
      </w:r>
      <w:r>
        <w:rPr>
          <w:sz w:val="22"/>
          <w:szCs w:val="22"/>
        </w:rPr>
        <w:t xml:space="preserve"> process to finish. </w:t>
      </w:r>
      <w:r>
        <w:rPr>
          <w:i/>
          <w:sz w:val="22"/>
          <w:szCs w:val="22"/>
        </w:rPr>
        <w:t>Basic</w:t>
      </w:r>
      <w:r>
        <w:rPr>
          <w:sz w:val="22"/>
          <w:szCs w:val="22"/>
        </w:rPr>
        <w:t xml:space="preserve"> will show the UI screen, but will not ask for user input. </w:t>
      </w:r>
      <w:r>
        <w:rPr>
          <w:i/>
          <w:sz w:val="22"/>
          <w:szCs w:val="22"/>
        </w:rPr>
        <w:t>Verbose</w:t>
      </w:r>
      <w:r>
        <w:rPr>
          <w:sz w:val="22"/>
          <w:szCs w:val="22"/>
        </w:rPr>
        <w:t xml:space="preserve"> will present you with the standard UI for your server installation type.</w:t>
      </w:r>
    </w:p>
    <w:p w:rsidR="00CB0856" w:rsidRDefault="00CB0856" w:rsidP="00750C32">
      <w:pPr>
        <w:pStyle w:val="BodyText"/>
        <w:ind w:firstLine="432"/>
        <w:rPr>
          <w:sz w:val="22"/>
          <w:szCs w:val="22"/>
        </w:rPr>
      </w:pPr>
      <w:r>
        <w:rPr>
          <w:sz w:val="22"/>
          <w:szCs w:val="22"/>
        </w:rPr>
        <w:t xml:space="preserve">Lastly, but definitely NOT least, is the server installation type. The server installation type defines if it will be </w:t>
      </w:r>
      <w:r>
        <w:rPr>
          <w:i/>
          <w:sz w:val="22"/>
          <w:szCs w:val="22"/>
        </w:rPr>
        <w:t>standalone, Web Front-end, or Complete</w:t>
      </w:r>
      <w:r>
        <w:rPr>
          <w:sz w:val="22"/>
          <w:szCs w:val="22"/>
        </w:rPr>
        <w:t xml:space="preserve">. Note that you cannot use the same verbiage you see in the UI. The following are the acceptable </w:t>
      </w:r>
      <w:r>
        <w:rPr>
          <w:i/>
          <w:sz w:val="22"/>
          <w:szCs w:val="22"/>
        </w:rPr>
        <w:t>SERVERROLE</w:t>
      </w:r>
      <w:r>
        <w:rPr>
          <w:sz w:val="22"/>
          <w:szCs w:val="22"/>
        </w:rPr>
        <w:t xml:space="preserve"> VALUES:</w:t>
      </w:r>
    </w:p>
    <w:p w:rsidR="00CB0856" w:rsidRDefault="00CB0856" w:rsidP="00CB0856">
      <w:pPr>
        <w:pStyle w:val="BodyText"/>
        <w:numPr>
          <w:ilvl w:val="0"/>
          <w:numId w:val="48"/>
        </w:numPr>
        <w:rPr>
          <w:sz w:val="22"/>
          <w:szCs w:val="22"/>
        </w:rPr>
      </w:pPr>
      <w:r>
        <w:rPr>
          <w:sz w:val="22"/>
          <w:szCs w:val="22"/>
        </w:rPr>
        <w:t>APPLICATION</w:t>
      </w:r>
    </w:p>
    <w:p w:rsidR="00CB0856" w:rsidRDefault="00CB0856" w:rsidP="00CB0856">
      <w:pPr>
        <w:pStyle w:val="BodyText"/>
        <w:numPr>
          <w:ilvl w:val="0"/>
          <w:numId w:val="48"/>
        </w:numPr>
        <w:rPr>
          <w:sz w:val="22"/>
          <w:szCs w:val="22"/>
        </w:rPr>
      </w:pPr>
      <w:r>
        <w:rPr>
          <w:sz w:val="22"/>
          <w:szCs w:val="22"/>
        </w:rPr>
        <w:t>SINGLESERVER</w:t>
      </w:r>
    </w:p>
    <w:p w:rsidR="00CB0856" w:rsidRPr="00CB0856" w:rsidRDefault="00CB0856" w:rsidP="00CB0856">
      <w:pPr>
        <w:pStyle w:val="BodyText"/>
        <w:numPr>
          <w:ilvl w:val="0"/>
          <w:numId w:val="48"/>
        </w:numPr>
        <w:rPr>
          <w:sz w:val="22"/>
          <w:szCs w:val="22"/>
        </w:rPr>
      </w:pPr>
      <w:r>
        <w:rPr>
          <w:sz w:val="22"/>
          <w:szCs w:val="22"/>
        </w:rPr>
        <w:t>WFE</w:t>
      </w:r>
    </w:p>
    <w:p w:rsidR="00F05879" w:rsidRPr="00750C32" w:rsidRDefault="00CB0856" w:rsidP="00750C32">
      <w:pPr>
        <w:pStyle w:val="BodyText"/>
        <w:ind w:firstLine="432"/>
        <w:rPr>
          <w:sz w:val="22"/>
          <w:szCs w:val="22"/>
        </w:rPr>
      </w:pPr>
      <w:r>
        <w:rPr>
          <w:sz w:val="22"/>
          <w:szCs w:val="22"/>
        </w:rPr>
        <w:t xml:space="preserve">Unless you want SQL Server Embedded Edition, do not select SINGLESERVER. Likewise, we generally install all servers with the APPLICATION server type. Even if you only need to render Web content on this server, you can use it in the event another application server fails. Be </w:t>
      </w:r>
      <w:r>
        <w:rPr>
          <w:sz w:val="22"/>
          <w:szCs w:val="22"/>
        </w:rPr>
        <w:lastRenderedPageBreak/>
        <w:t>aware that most WFE Servers in a medium and larger farm have the query role on all WFE Servers. If you install in ‘WFE’ mode, you will not have the search service available, and therefore the query role.</w:t>
      </w:r>
      <w:r w:rsidR="00D563C7">
        <w:rPr>
          <w:sz w:val="22"/>
          <w:szCs w:val="22"/>
        </w:rPr>
        <w:t xml:space="preserve"> Finally, install the binaries using </w:t>
      </w:r>
      <w:r w:rsidR="00D563C7" w:rsidRPr="00D563C7">
        <w:rPr>
          <w:i/>
          <w:sz w:val="22"/>
          <w:szCs w:val="22"/>
        </w:rPr>
        <w:t>%dvdloc%\x86\setup /config c:\scripts\config.xml</w:t>
      </w:r>
      <w:r w:rsidR="00D563C7">
        <w:rPr>
          <w:sz w:val="22"/>
          <w:szCs w:val="22"/>
        </w:rPr>
        <w:t>.</w:t>
      </w:r>
    </w:p>
    <w:p w:rsidR="00F5013D" w:rsidRPr="005F2DE4" w:rsidRDefault="00520182" w:rsidP="00B50ACD">
      <w:pPr>
        <w:pStyle w:val="Heading1"/>
      </w:pPr>
      <w:bookmarkStart w:id="2" w:name="_Toc192241590"/>
      <w:r>
        <w:t>Provisioning Services with PSConfig.exe</w:t>
      </w:r>
      <w:bookmarkEnd w:id="2"/>
    </w:p>
    <w:p w:rsidR="00E65305" w:rsidRDefault="00115C91" w:rsidP="00E65305">
      <w:pPr>
        <w:ind w:firstLine="720"/>
      </w:pPr>
      <w:r>
        <w:t xml:space="preserve">After your binaries are installed, you can continue provisioning the server farm. If you did not choose to display a UI status, be sure </w:t>
      </w:r>
      <w:r w:rsidRPr="00D563C7">
        <w:rPr>
          <w:i/>
        </w:rPr>
        <w:t>setup.exe</w:t>
      </w:r>
      <w:r>
        <w:t xml:space="preserve"> has finish</w:t>
      </w:r>
      <w:r w:rsidR="00D563C7">
        <w:t xml:space="preserve">ed by viewing current processes before continuing. Remember, a server ‘farm’ = configuration database. You can build an entire server farm with only one SharePoint Server 2007 system. We will not cover all pre-requisites on building a server farm in this whitepaper, those are available at </w:t>
      </w:r>
      <w:r w:rsidR="00D563C7" w:rsidRPr="00D563C7">
        <w:rPr>
          <w:i/>
        </w:rPr>
        <w:t>http://technet.microsoft.com/office/sharepointserver/default.aspx</w:t>
      </w:r>
      <w:r w:rsidR="00D563C7">
        <w:rPr>
          <w:i/>
        </w:rPr>
        <w:t xml:space="preserve">. </w:t>
      </w:r>
      <w:r w:rsidR="00D563C7">
        <w:t>We will focus on using psconfig.exe and stsadm.exe to provision a server farm.</w:t>
      </w:r>
    </w:p>
    <w:p w:rsidR="00D563C7" w:rsidRDefault="00D563C7" w:rsidP="00E65305">
      <w:pPr>
        <w:ind w:firstLine="720"/>
      </w:pPr>
      <w:r>
        <w:t xml:space="preserve">First, you must create the server farm – the configuration database. After you installed the binaries, you have access to psconfig.exe in the 12 Hive, more specifically, </w:t>
      </w:r>
      <w:r w:rsidRPr="00D563C7">
        <w:rPr>
          <w:i/>
        </w:rPr>
        <w:t>%Program Files%\Common Files\Microsoft Shared\web server extensions\12\BIN\psconfig.exe</w:t>
      </w:r>
      <w:r>
        <w:t>. You will notice the scripts attached to this whitepaper have the full path included as a best practice. To create the server farm, define the SQL Server instance and database name, as follows:</w:t>
      </w:r>
    </w:p>
    <w:p w:rsidR="00D563C7" w:rsidRPr="00D563C7" w:rsidRDefault="00D563C7" w:rsidP="00E65305">
      <w:pPr>
        <w:ind w:firstLine="720"/>
        <w:rPr>
          <w:rFonts w:ascii="Courier New" w:hAnsi="Courier New" w:cs="Courier New"/>
        </w:rPr>
      </w:pPr>
      <w:r w:rsidRPr="00D563C7">
        <w:rPr>
          <w:rFonts w:ascii="Courier New" w:hAnsi="Courier New" w:cs="Courier New"/>
        </w:rPr>
        <w:t>psconfig.exe -cmd configdb -create -server app1 -database SharePoint_Config_Contoso -user contoso\mossfarm -password P@ssw0rd -admincontentdatabase Central_Admin_Content</w:t>
      </w:r>
    </w:p>
    <w:p w:rsidR="00D563C7" w:rsidRDefault="00D563C7" w:rsidP="00E65305">
      <w:pPr>
        <w:ind w:firstLine="720"/>
      </w:pPr>
      <w:r>
        <w:t xml:space="preserve">The above command created a server farm on a SQL Server instance named </w:t>
      </w:r>
      <w:r>
        <w:rPr>
          <w:i/>
        </w:rPr>
        <w:t>app1</w:t>
      </w:r>
      <w:r>
        <w:t xml:space="preserve">, with a configuration database named </w:t>
      </w:r>
      <w:r>
        <w:rPr>
          <w:i/>
        </w:rPr>
        <w:t>SharePoint_Config_Contoso</w:t>
      </w:r>
      <w:r>
        <w:t xml:space="preserve">. It also created a content database and embedded site collection for Central Administration. This occurs when using the GUI – you just don’t see it. It is important to understand that the configuration database and Central Administration are tightly coupled, </w:t>
      </w:r>
      <w:r w:rsidR="006938BC">
        <w:t xml:space="preserve">you might say they are </w:t>
      </w:r>
      <w:r>
        <w:t>even married.</w:t>
      </w:r>
      <w:r w:rsidR="00AA7AF2">
        <w:t xml:space="preserve"> You cannot backup one without the other, and you restore one without the other.</w:t>
      </w:r>
      <w:r w:rsidR="006938BC">
        <w:t xml:space="preserve"> Note that we are using the contoso\mossfarm account as the installer account. This account only needs administrative permission during installation, and you can remove its local administrator permissions after installation is complete. </w:t>
      </w:r>
    </w:p>
    <w:p w:rsidR="006938BC" w:rsidRPr="006938BC" w:rsidRDefault="006938BC" w:rsidP="00E65305">
      <w:pPr>
        <w:ind w:firstLine="720"/>
      </w:pPr>
      <w:r>
        <w:t xml:space="preserve">After the server farm is created, you need to provision Central Administration on at least one server in the farm. Yes, you have created in SQL Server, but you must still provision an IIS server to render the content.  For this example, we will install on </w:t>
      </w:r>
      <w:r>
        <w:rPr>
          <w:i/>
        </w:rPr>
        <w:t>app2</w:t>
      </w:r>
      <w:r>
        <w:t>, the first server in the farm</w:t>
      </w:r>
    </w:p>
    <w:p w:rsidR="006938BC" w:rsidRPr="006938BC" w:rsidRDefault="006938BC" w:rsidP="00E65305">
      <w:pPr>
        <w:ind w:firstLine="720"/>
        <w:rPr>
          <w:rFonts w:ascii="Courier New" w:hAnsi="Courier New" w:cs="Courier New"/>
        </w:rPr>
      </w:pPr>
      <w:r w:rsidRPr="006938BC">
        <w:rPr>
          <w:rFonts w:ascii="Courier New" w:hAnsi="Courier New" w:cs="Courier New"/>
        </w:rPr>
        <w:t>psconfig.exe -cmd adminvs -provision -port 12345 -windowsauthprovider onlyusentlm</w:t>
      </w:r>
    </w:p>
    <w:p w:rsidR="006938BC" w:rsidRDefault="006938BC" w:rsidP="00E65305">
      <w:pPr>
        <w:ind w:firstLine="720"/>
      </w:pPr>
      <w:r>
        <w:t xml:space="preserve">The attached scripts assume you are installing the Index server into the farm first. There are two primary reasons for doing so. First, it allows you to completely build your farm and index content sources, without moving the </w:t>
      </w:r>
      <w:r>
        <w:lastRenderedPageBreak/>
        <w:t>Index server role at a later day. Second, we commonly provision Central Administration on the Index Server. After provisioning Central Administration, you need to install all services associated with your installed server role. We installed an APPLICATION server, so we should get all services installed.</w:t>
      </w:r>
    </w:p>
    <w:p w:rsidR="006938BC" w:rsidRPr="006938BC" w:rsidRDefault="006938BC" w:rsidP="00E65305">
      <w:pPr>
        <w:ind w:firstLine="720"/>
        <w:rPr>
          <w:rFonts w:ascii="Courier New" w:hAnsi="Courier New" w:cs="Courier New"/>
        </w:rPr>
      </w:pPr>
      <w:r>
        <w:rPr>
          <w:rFonts w:ascii="Courier New" w:hAnsi="Courier New" w:cs="Courier New"/>
        </w:rPr>
        <w:t>psconfig.exe</w:t>
      </w:r>
      <w:r w:rsidRPr="006938BC">
        <w:rPr>
          <w:rFonts w:ascii="Courier New" w:hAnsi="Courier New" w:cs="Courier New"/>
        </w:rPr>
        <w:t xml:space="preserve"> -cmd services install</w:t>
      </w:r>
    </w:p>
    <w:p w:rsidR="006938BC" w:rsidRDefault="006938BC" w:rsidP="00E65305">
      <w:pPr>
        <w:ind w:firstLine="720"/>
      </w:pPr>
      <w:r>
        <w:t>Next, and VERY important, is setting the security on registry settings and the file system. If you do not do so, your installations will complete correctly, but you will have miscellaneous errors until the end of time, remove the installation, or until you simply run the command to fix your farm.</w:t>
      </w:r>
    </w:p>
    <w:p w:rsidR="006938BC" w:rsidRPr="006938BC" w:rsidRDefault="006938BC" w:rsidP="00E65305">
      <w:pPr>
        <w:ind w:firstLine="720"/>
        <w:rPr>
          <w:rFonts w:ascii="Courier New" w:hAnsi="Courier New" w:cs="Courier New"/>
        </w:rPr>
      </w:pPr>
      <w:r w:rsidRPr="006938BC">
        <w:rPr>
          <w:rFonts w:ascii="Courier New" w:hAnsi="Courier New" w:cs="Courier New"/>
        </w:rPr>
        <w:t>psconfig.exe -cmd secureresources</w:t>
      </w:r>
    </w:p>
    <w:p w:rsidR="006938BC" w:rsidRDefault="006938BC" w:rsidP="006938BC">
      <w:pPr>
        <w:ind w:firstLine="720"/>
      </w:pPr>
      <w:r>
        <w:t>After you have created the farm, provisioned Central Administration, installed services, and secured resources, you need to start required services, such as Search. The following sections are optional, but the most commonly enabled services. First, we will start Search with the following stsadm.exe command, which can be found along side psconfig.exe in the 12 Hive\Bin directory:</w:t>
      </w:r>
    </w:p>
    <w:p w:rsidR="006938BC" w:rsidRDefault="006938BC" w:rsidP="006938BC">
      <w:pPr>
        <w:ind w:firstLine="720"/>
        <w:rPr>
          <w:rFonts w:ascii="Courier New" w:hAnsi="Courier New" w:cs="Courier New"/>
        </w:rPr>
      </w:pPr>
      <w:r w:rsidRPr="006938BC">
        <w:rPr>
          <w:rFonts w:ascii="Courier New" w:hAnsi="Courier New" w:cs="Courier New"/>
        </w:rPr>
        <w:t>stsadm.exe -o osearch -action start -role Index -farmcontactemail administrator@contoso.msft -farmperformancelevel maximum -farmserviceaccount "contoso\mossservice" -farmservicepassword P@ssw0rd</w:t>
      </w:r>
    </w:p>
    <w:p w:rsidR="006938BC" w:rsidRPr="006938BC" w:rsidRDefault="006938BC" w:rsidP="006938BC">
      <w:pPr>
        <w:pStyle w:val="note"/>
      </w:pPr>
      <w:r>
        <w:rPr>
          <w:b/>
        </w:rPr>
        <w:t>Tip</w:t>
      </w:r>
      <w:r w:rsidRPr="002D118B">
        <w:rPr>
          <w:b/>
        </w:rPr>
        <w:t>:</w:t>
      </w:r>
      <w:r>
        <w:t xml:space="preserve"> You can download an stsadm.exe whitepaper at Mindsharp’s Premium content are for free. It includes the </w:t>
      </w:r>
      <w:r>
        <w:rPr>
          <w:i/>
        </w:rPr>
        <w:t>osearch</w:t>
      </w:r>
      <w:r>
        <w:t xml:space="preserve"> commands and all stsadm.exe command that are in this whitepaper</w:t>
      </w:r>
    </w:p>
    <w:p w:rsidR="006938BC" w:rsidRDefault="00106DC0" w:rsidP="006938BC">
      <w:pPr>
        <w:ind w:firstLine="720"/>
      </w:pPr>
      <w:r>
        <w:t xml:space="preserve">After starting the Search service, you can continue by starting Windows SharePoint Services 3.0 search, installing all features (important), and creating the Shared Services Provider administration Web application and My Sites Web application. The following commands are examples using </w:t>
      </w:r>
      <w:r>
        <w:rPr>
          <w:i/>
        </w:rPr>
        <w:t>contoso.msft</w:t>
      </w:r>
      <w:r>
        <w:t xml:space="preserve"> as the domain and create a Shared Services Provider named </w:t>
      </w:r>
      <w:r>
        <w:rPr>
          <w:i/>
        </w:rPr>
        <w:t>SSP</w:t>
      </w:r>
      <w:r>
        <w:t>. These scripts can be found in the accompanying script files.</w:t>
      </w:r>
    </w:p>
    <w:p w:rsidR="00106DC0" w:rsidRPr="00106DC0" w:rsidRDefault="00106DC0" w:rsidP="00106DC0">
      <w:pPr>
        <w:ind w:firstLine="720"/>
        <w:rPr>
          <w:rFonts w:ascii="Courier New" w:hAnsi="Courier New" w:cs="Courier New"/>
        </w:rPr>
      </w:pPr>
      <w:r w:rsidRPr="00106DC0">
        <w:rPr>
          <w:rFonts w:ascii="Courier New" w:hAnsi="Courier New" w:cs="Courier New"/>
        </w:rPr>
        <w:t>stsadm.exe -o spsearch -action start -farmserviceaccount contoso\mossservice -farmservicepassword P@ssw0rd -farmcontentaccessaccount contoso\mosscrawler -farmcontentaccesspassword P@ssw0rd -databaseserver app1 -databasename Contoso_WSS_App2_Search</w:t>
      </w:r>
    </w:p>
    <w:p w:rsidR="00106DC0" w:rsidRPr="00106DC0" w:rsidRDefault="00106DC0" w:rsidP="00106DC0">
      <w:pPr>
        <w:ind w:firstLine="720"/>
        <w:rPr>
          <w:rFonts w:ascii="Courier New" w:hAnsi="Courier New" w:cs="Courier New"/>
        </w:rPr>
      </w:pPr>
      <w:r w:rsidRPr="00106DC0">
        <w:rPr>
          <w:rFonts w:ascii="Courier New" w:hAnsi="Courier New" w:cs="Courier New"/>
        </w:rPr>
        <w:t>::  Install all features on machine</w:t>
      </w:r>
    </w:p>
    <w:p w:rsidR="00106DC0" w:rsidRPr="00106DC0" w:rsidRDefault="00106DC0" w:rsidP="00106DC0">
      <w:pPr>
        <w:ind w:firstLine="720"/>
        <w:rPr>
          <w:rFonts w:ascii="Courier New" w:hAnsi="Courier New" w:cs="Courier New"/>
        </w:rPr>
      </w:pPr>
      <w:r w:rsidRPr="00106DC0">
        <w:rPr>
          <w:rFonts w:ascii="Courier New" w:hAnsi="Courier New" w:cs="Courier New"/>
        </w:rPr>
        <w:t>psconfig.exe" -cmd installfeatures</w:t>
      </w:r>
    </w:p>
    <w:p w:rsidR="00106DC0" w:rsidRPr="00106DC0" w:rsidRDefault="00106DC0" w:rsidP="00106DC0">
      <w:pPr>
        <w:ind w:firstLine="720"/>
        <w:rPr>
          <w:rFonts w:ascii="Courier New" w:hAnsi="Courier New" w:cs="Courier New"/>
        </w:rPr>
      </w:pPr>
      <w:r w:rsidRPr="00106DC0">
        <w:rPr>
          <w:rFonts w:ascii="Courier New" w:hAnsi="Courier New" w:cs="Courier New"/>
        </w:rPr>
        <w:t>::  Create My Site Web application. Verify database name and administrator's names.</w:t>
      </w:r>
    </w:p>
    <w:p w:rsidR="00106DC0" w:rsidRPr="00106DC0" w:rsidRDefault="00106DC0" w:rsidP="00106DC0">
      <w:pPr>
        <w:ind w:firstLine="720"/>
        <w:rPr>
          <w:rFonts w:ascii="Courier New" w:hAnsi="Courier New" w:cs="Courier New"/>
        </w:rPr>
      </w:pPr>
      <w:r w:rsidRPr="00106DC0">
        <w:rPr>
          <w:rFonts w:ascii="Courier New" w:hAnsi="Courier New" w:cs="Courier New"/>
        </w:rPr>
        <w:t xml:space="preserve">stsadm.exe -o extendvs -url http://my.contoso.msft -ownerlogin "contoso\administrator" -owneremail "administrator@contoso.msft" -exclusivelyusentlm -ownername "Administrator" -databaseserver app1 -databasename </w:t>
      </w:r>
      <w:r w:rsidRPr="00106DC0">
        <w:rPr>
          <w:rFonts w:ascii="Courier New" w:hAnsi="Courier New" w:cs="Courier New"/>
        </w:rPr>
        <w:lastRenderedPageBreak/>
        <w:t>Contoso_WSS_Content_MySites_01 -sitetemplate spsmsitehost -description "My Site Host" -sethostheader -apidname MySiteAppPool -apidtype configurableid -apidlogin contoso\mysiteapid -apidpwd P@ssw0rd</w:t>
      </w:r>
    </w:p>
    <w:p w:rsidR="00106DC0" w:rsidRPr="00106DC0" w:rsidRDefault="00106DC0" w:rsidP="00106DC0">
      <w:pPr>
        <w:ind w:firstLine="720"/>
        <w:rPr>
          <w:rFonts w:ascii="Courier New" w:hAnsi="Courier New" w:cs="Courier New"/>
        </w:rPr>
      </w:pPr>
      <w:r w:rsidRPr="00106DC0">
        <w:rPr>
          <w:rFonts w:ascii="Courier New" w:hAnsi="Courier New" w:cs="Courier New"/>
        </w:rPr>
        <w:t>::  Enable Self Service Site Management (Creation) on http://my.contoso.msft</w:t>
      </w:r>
    </w:p>
    <w:p w:rsidR="00106DC0" w:rsidRPr="00106DC0" w:rsidRDefault="00106DC0" w:rsidP="00106DC0">
      <w:pPr>
        <w:ind w:firstLine="720"/>
        <w:rPr>
          <w:rFonts w:ascii="Courier New" w:hAnsi="Courier New" w:cs="Courier New"/>
        </w:rPr>
      </w:pPr>
      <w:r w:rsidRPr="00106DC0">
        <w:rPr>
          <w:rFonts w:ascii="Courier New" w:hAnsi="Courier New" w:cs="Courier New"/>
        </w:rPr>
        <w:t>stsadm.exe -o enablessc -url http://my.contoso.msft</w:t>
      </w:r>
    </w:p>
    <w:p w:rsidR="00106DC0" w:rsidRPr="00106DC0" w:rsidRDefault="00106DC0" w:rsidP="00106DC0">
      <w:pPr>
        <w:ind w:firstLine="720"/>
        <w:rPr>
          <w:rFonts w:ascii="Courier New" w:hAnsi="Courier New" w:cs="Courier New"/>
        </w:rPr>
      </w:pPr>
      <w:r w:rsidRPr="00106DC0">
        <w:rPr>
          <w:rFonts w:ascii="Courier New" w:hAnsi="Courier New" w:cs="Courier New"/>
        </w:rPr>
        <w:t>::  Create SSP Web application. Verify database and apid names. (APID = Application Pool Identity)</w:t>
      </w:r>
    </w:p>
    <w:p w:rsidR="00106DC0" w:rsidRPr="00106DC0" w:rsidRDefault="00106DC0" w:rsidP="00106DC0">
      <w:pPr>
        <w:ind w:firstLine="720"/>
        <w:rPr>
          <w:rFonts w:ascii="Courier New" w:hAnsi="Courier New" w:cs="Courier New"/>
        </w:rPr>
      </w:pPr>
      <w:r w:rsidRPr="00106DC0">
        <w:rPr>
          <w:rFonts w:ascii="Courier New" w:hAnsi="Courier New" w:cs="Courier New"/>
        </w:rPr>
        <w:t>stsadm.exe -o extendvs -url http://ssp.contoso.msft -exclusivelyusentlm -databaseserver app1 -databasename Contoso_WSS_Content_SSP -donotcreatesite -description "SSP Admin Host" -sethostheader -apidname SSP -apidtype configurableid -apidlogin contoso\sspapid -apidpwd P@ssw0rd</w:t>
      </w:r>
    </w:p>
    <w:p w:rsidR="00106DC0" w:rsidRPr="00106DC0" w:rsidRDefault="00106DC0" w:rsidP="00106DC0">
      <w:pPr>
        <w:ind w:firstLine="720"/>
        <w:rPr>
          <w:rFonts w:ascii="Courier New" w:hAnsi="Courier New" w:cs="Courier New"/>
        </w:rPr>
      </w:pPr>
      <w:r w:rsidRPr="00106DC0">
        <w:rPr>
          <w:rFonts w:ascii="Courier New" w:hAnsi="Courier New" w:cs="Courier New"/>
        </w:rPr>
        <w:t>::  We must reset IIS before building the SSP. If you are local on the box, you can check all services are created before creating SSP.</w:t>
      </w:r>
    </w:p>
    <w:p w:rsidR="00106DC0" w:rsidRPr="00106DC0" w:rsidRDefault="00106DC0" w:rsidP="00106DC0">
      <w:pPr>
        <w:ind w:firstLine="720"/>
        <w:rPr>
          <w:rFonts w:ascii="Courier New" w:hAnsi="Courier New" w:cs="Courier New"/>
        </w:rPr>
      </w:pPr>
      <w:r w:rsidRPr="00106DC0">
        <w:rPr>
          <w:rFonts w:ascii="Courier New" w:hAnsi="Courier New" w:cs="Courier New"/>
        </w:rPr>
        <w:t>stsadm.exe -o createssp -title "Contoso SSP" -url http://ssp.contoso.msft -mysiteurl http://my.contoso.msft -ssplogin contoso\sspservice -indexserver app2 -indexlocation c:\indexes -ssppassword P@ssw0rd -sspdatabaseserver app1 -sspdatabasename Contoso_SSP_Config -searchdatabaseserver app1 -searchdatabasename Contoso_SSP_Search -ssl no</w:t>
      </w:r>
    </w:p>
    <w:p w:rsidR="00106DC0" w:rsidRPr="00106DC0" w:rsidRDefault="00106DC0" w:rsidP="00106DC0">
      <w:pPr>
        <w:ind w:firstLine="720"/>
        <w:rPr>
          <w:rFonts w:ascii="Courier New" w:hAnsi="Courier New" w:cs="Courier New"/>
        </w:rPr>
      </w:pPr>
      <w:r w:rsidRPr="00106DC0">
        <w:rPr>
          <w:rFonts w:ascii="Courier New" w:hAnsi="Courier New" w:cs="Courier New"/>
        </w:rPr>
        <w:t>::  Creating Portal. Change the URL if you will have a different URL than 'portal'.</w:t>
      </w:r>
    </w:p>
    <w:p w:rsidR="00106DC0" w:rsidRPr="00106DC0" w:rsidRDefault="00106DC0" w:rsidP="00106DC0">
      <w:pPr>
        <w:ind w:firstLine="720"/>
        <w:rPr>
          <w:rFonts w:ascii="Courier New" w:hAnsi="Courier New" w:cs="Courier New"/>
        </w:rPr>
      </w:pPr>
      <w:r w:rsidRPr="00106DC0">
        <w:rPr>
          <w:rFonts w:ascii="Courier New" w:hAnsi="Courier New" w:cs="Courier New"/>
        </w:rPr>
        <w:t>stsadm.exe -o extendvs -url http://portal.contoso.msft -ownerlogin "contoso\administrator" -owneremail "administrator@contoso.msft" -exclusivelyusentlm -ownername "Administrator" -databaseserver app1 -databasename Contoso_WSS_Content_Portal_01 -sitetemplate spsportal -description "Contoso Portal" -sethostheader -apidname PortalAppPool -apidtype configurableid -apidlogin contoso\portalapid -apidpwd P@ssw0rd</w:t>
      </w:r>
    </w:p>
    <w:p w:rsidR="00106DC0" w:rsidRPr="00106DC0" w:rsidRDefault="00106DC0" w:rsidP="00106DC0">
      <w:pPr>
        <w:ind w:firstLine="720"/>
      </w:pPr>
    </w:p>
    <w:p w:rsidR="00520182" w:rsidRDefault="00520182" w:rsidP="00B50ACD">
      <w:pPr>
        <w:pStyle w:val="Heading1"/>
      </w:pPr>
      <w:bookmarkStart w:id="3" w:name="_Toc192241592"/>
      <w:r>
        <w:t>Installing on Subsequent Servers in the Farm</w:t>
      </w:r>
      <w:bookmarkEnd w:id="3"/>
    </w:p>
    <w:p w:rsidR="00520182" w:rsidRDefault="00520182" w:rsidP="00520182">
      <w:r>
        <w:tab/>
      </w:r>
      <w:r w:rsidR="00106DC0">
        <w:t xml:space="preserve">Once you have installed on the first server in the farm, you need to </w:t>
      </w:r>
      <w:r w:rsidR="00106DC0">
        <w:rPr>
          <w:i/>
        </w:rPr>
        <w:t>connect</w:t>
      </w:r>
      <w:r w:rsidR="00106DC0">
        <w:t xml:space="preserve"> from every subsequent server. To connect to an existing farm, you need to specify the SQL Server instance and configuration database, like this:</w:t>
      </w:r>
    </w:p>
    <w:p w:rsidR="00106DC0" w:rsidRPr="00106DC0" w:rsidRDefault="00106DC0" w:rsidP="00106DC0">
      <w:pPr>
        <w:ind w:firstLine="720"/>
        <w:rPr>
          <w:rFonts w:ascii="Courier New" w:hAnsi="Courier New" w:cs="Courier New"/>
        </w:rPr>
      </w:pPr>
      <w:r w:rsidRPr="00106DC0">
        <w:rPr>
          <w:rFonts w:ascii="Courier New" w:hAnsi="Courier New" w:cs="Courier New"/>
        </w:rPr>
        <w:t>psconfig.exe -cmd configdb -connect -server app1 -database SharePoint_Config_Contoso -user contoso\mossfarm -password P@ssw0rd</w:t>
      </w:r>
    </w:p>
    <w:p w:rsidR="00106DC0" w:rsidRDefault="00106DC0" w:rsidP="00106DC0">
      <w:pPr>
        <w:ind w:firstLine="720"/>
      </w:pPr>
      <w:r>
        <w:lastRenderedPageBreak/>
        <w:t>You also need to install services, features, secure resources, and start services</w:t>
      </w:r>
      <w:r w:rsidR="00592994">
        <w:t xml:space="preserve"> as you did before</w:t>
      </w:r>
      <w:r>
        <w:t xml:space="preserve">. The following example starts </w:t>
      </w:r>
      <w:r w:rsidR="00592994">
        <w:t xml:space="preserve">all services, features, and starts/configures </w:t>
      </w:r>
      <w:r>
        <w:t>the query role o</w:t>
      </w:r>
      <w:r w:rsidR="00592994">
        <w:t>n the WFE Server(s):</w:t>
      </w:r>
    </w:p>
    <w:p w:rsidR="00106DC0" w:rsidRDefault="00106DC0" w:rsidP="00106DC0">
      <w:pPr>
        <w:ind w:firstLine="720"/>
      </w:pPr>
    </w:p>
    <w:p w:rsidR="00106DC0" w:rsidRDefault="00106DC0" w:rsidP="00106DC0">
      <w:r>
        <w:t>psconfig.exe -cmd services install</w:t>
      </w:r>
    </w:p>
    <w:p w:rsidR="00106DC0" w:rsidRDefault="00106DC0" w:rsidP="00106DC0">
      <w:r>
        <w:t>psconfig.exe -cmd installfeatures</w:t>
      </w:r>
    </w:p>
    <w:p w:rsidR="00106DC0" w:rsidRDefault="00106DC0" w:rsidP="00106DC0">
      <w:r>
        <w:t>:: Setting Security on Registry and File System</w:t>
      </w:r>
    </w:p>
    <w:p w:rsidR="00106DC0" w:rsidRDefault="00592994" w:rsidP="00106DC0">
      <w:r>
        <w:t>psconfig.exe</w:t>
      </w:r>
      <w:r w:rsidR="00106DC0">
        <w:t xml:space="preserve"> -cmd secureresources</w:t>
      </w:r>
    </w:p>
    <w:p w:rsidR="00106DC0" w:rsidRDefault="00106DC0" w:rsidP="00106DC0">
      <w:r>
        <w:t>stsadm.exe -o osearch -action start -role query -farmcontactemail administrator@contoso.msft -farmperformancelevel maximum -farmserviceaccount "contoso\mossservice" -farmservicepassword P@ssw0rd</w:t>
      </w:r>
    </w:p>
    <w:p w:rsidR="00106DC0" w:rsidRPr="00106DC0" w:rsidRDefault="00592994" w:rsidP="00106DC0">
      <w:r>
        <w:t>stsadm.exe"</w:t>
      </w:r>
      <w:r w:rsidR="00106DC0">
        <w:t>-o osearch -action start -role query -farmcontactemail administrator@contoso.msft -farmperformancelevel maximum -farmserviceaccount "contoso\mossservice" -farmservicepassword P@ssw0rd -propagationlocation c:\indexes</w:t>
      </w:r>
    </w:p>
    <w:p w:rsidR="00C46EA6" w:rsidRDefault="00D563C7" w:rsidP="00B50ACD">
      <w:pPr>
        <w:pStyle w:val="Heading1"/>
      </w:pPr>
      <w:r>
        <w:t>Summary</w:t>
      </w:r>
    </w:p>
    <w:p w:rsidR="00C46EA6" w:rsidRDefault="00DC404D" w:rsidP="00DC404D">
      <w:pPr>
        <w:ind w:firstLine="720"/>
      </w:pPr>
      <w:r>
        <w:t>Always test farm installation scripts against a test server farm before using in production. Scripts rarely work correctly the first time – it is an iterative process. If using scripts for disaster recovery purposes, be sure they work the first time. Don’t depend on quesses as to where the script went wrong. Be aware some things are not backed up, such as Alternate Access Mapping, and must be manually added or scripted after a failure.</w:t>
      </w:r>
    </w:p>
    <w:p w:rsidR="00DC404D" w:rsidRPr="009C19C8" w:rsidRDefault="00DC404D" w:rsidP="00DC404D">
      <w:pPr>
        <w:ind w:firstLine="720"/>
      </w:pPr>
      <w:r>
        <w:t>As always, use these examples at your own risk. Test, test, and then test some more!</w:t>
      </w:r>
      <w:r w:rsidR="009C19C8">
        <w:t xml:space="preserve"> You will notice some scripts named </w:t>
      </w:r>
      <w:r w:rsidR="009C19C8">
        <w:rPr>
          <w:i/>
        </w:rPr>
        <w:t xml:space="preserve">myhh.cmd, portalhh.cmd, </w:t>
      </w:r>
      <w:r w:rsidR="009C19C8">
        <w:t xml:space="preserve">and </w:t>
      </w:r>
      <w:r w:rsidR="009C19C8">
        <w:rPr>
          <w:i/>
        </w:rPr>
        <w:t>ssphh.cmd</w:t>
      </w:r>
      <w:r w:rsidR="009C19C8">
        <w:t xml:space="preserve">. These scripts use </w:t>
      </w:r>
      <w:r w:rsidR="009C19C8">
        <w:rPr>
          <w:i/>
        </w:rPr>
        <w:t>translate.js</w:t>
      </w:r>
      <w:r w:rsidR="009C19C8">
        <w:t xml:space="preserve"> to parse the IIS metabase and add host headers, if necessary. We wanted a </w:t>
      </w:r>
      <w:r w:rsidR="009C19C8">
        <w:rPr>
          <w:i/>
        </w:rPr>
        <w:t xml:space="preserve">complete </w:t>
      </w:r>
      <w:r w:rsidR="009C19C8">
        <w:t xml:space="preserve">farm install, including IIS settings. Changed the </w:t>
      </w:r>
      <w:r w:rsidR="009C19C8">
        <w:rPr>
          <w:i/>
        </w:rPr>
        <w:t xml:space="preserve">&lt;name&gt;.cmd </w:t>
      </w:r>
      <w:r w:rsidR="009C19C8">
        <w:t xml:space="preserve"> file to add host headers relevant to your server farm.</w:t>
      </w:r>
    </w:p>
    <w:sectPr w:rsidR="00DC404D" w:rsidRPr="009C19C8" w:rsidSect="001F63B6">
      <w:footerReference w:type="default" r:id="rId12"/>
      <w:footnotePr>
        <w:pos w:val="beneathText"/>
      </w:footnotePr>
      <w:endnotePr>
        <w:numFmt w:val="decimal"/>
      </w:endnotePr>
      <w:pgSz w:w="12240" w:h="15840" w:code="1"/>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35C" w:rsidRDefault="00D7035C" w:rsidP="00B50ACD">
      <w:r>
        <w:separator/>
      </w:r>
    </w:p>
  </w:endnote>
  <w:endnote w:type="continuationSeparator" w:id="1">
    <w:p w:rsidR="00D7035C" w:rsidRDefault="00D7035C" w:rsidP="00B50A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F6C" w:rsidRDefault="0075015F" w:rsidP="00B50ACD">
    <w:pPr>
      <w:pStyle w:val="Footer"/>
      <w:rPr>
        <w:rStyle w:val="PageNumber"/>
      </w:rPr>
    </w:pPr>
    <w:r>
      <w:rPr>
        <w:rStyle w:val="PageNumber"/>
      </w:rPr>
      <w:fldChar w:fldCharType="begin"/>
    </w:r>
    <w:r w:rsidR="00813F6C">
      <w:rPr>
        <w:rStyle w:val="PageNumber"/>
      </w:rPr>
      <w:instrText xml:space="preserve">PAGE  </w:instrText>
    </w:r>
    <w:r>
      <w:rPr>
        <w:rStyle w:val="PageNumber"/>
      </w:rPr>
      <w:fldChar w:fldCharType="end"/>
    </w:r>
  </w:p>
  <w:p w:rsidR="00813F6C" w:rsidRDefault="00813F6C" w:rsidP="00B50A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F6C" w:rsidRPr="00B865FF" w:rsidRDefault="001F63B6" w:rsidP="00B50ACD">
    <w:pPr>
      <w:pStyle w:val="Footer"/>
      <w:rPr>
        <w:sz w:val="14"/>
        <w:szCs w:val="14"/>
      </w:rPr>
    </w:pPr>
    <w:r>
      <w:rPr>
        <w:rStyle w:val="PageNumber"/>
        <w:b/>
        <w:sz w:val="14"/>
        <w:szCs w:val="14"/>
      </w:rPr>
      <w:tab/>
    </w:r>
    <w:r w:rsidR="005B3B7F" w:rsidRPr="00B50ACD">
      <w:rPr>
        <w:rStyle w:val="PageNumber"/>
        <w:b/>
        <w:sz w:val="14"/>
        <w:szCs w:val="14"/>
      </w:rPr>
      <w:tab/>
    </w:r>
    <w:r w:rsidR="0075015F" w:rsidRPr="00B50ACD">
      <w:rPr>
        <w:sz w:val="16"/>
        <w:szCs w:val="16"/>
      </w:rPr>
      <w:fldChar w:fldCharType="begin"/>
    </w:r>
    <w:r w:rsidR="005B3B7F" w:rsidRPr="00B50ACD">
      <w:rPr>
        <w:sz w:val="16"/>
        <w:szCs w:val="16"/>
      </w:rPr>
      <w:instrText xml:space="preserve"> PAGE </w:instrText>
    </w:r>
    <w:r w:rsidR="0075015F" w:rsidRPr="00B50ACD">
      <w:rPr>
        <w:sz w:val="16"/>
        <w:szCs w:val="16"/>
      </w:rPr>
      <w:fldChar w:fldCharType="separate"/>
    </w:r>
    <w:r w:rsidR="009C19C8">
      <w:rPr>
        <w:noProof/>
        <w:sz w:val="16"/>
        <w:szCs w:val="16"/>
      </w:rPr>
      <w:t>2</w:t>
    </w:r>
    <w:r w:rsidR="0075015F" w:rsidRPr="00B50ACD">
      <w:rPr>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74" w:rsidRDefault="00D83274">
    <w:pPr>
      <w:pStyle w:val="Footer"/>
    </w:pPr>
    <w:r>
      <w:rPr>
        <w:noProof/>
      </w:rPr>
      <w:drawing>
        <wp:anchor distT="0" distB="0" distL="114300" distR="114300" simplePos="0" relativeHeight="251658240" behindDoc="0" locked="0" layoutInCell="1" allowOverlap="1">
          <wp:simplePos x="0" y="0"/>
          <wp:positionH relativeFrom="column">
            <wp:posOffset>1343025</wp:posOffset>
          </wp:positionH>
          <wp:positionV relativeFrom="paragraph">
            <wp:posOffset>-1268730</wp:posOffset>
          </wp:positionV>
          <wp:extent cx="2360295" cy="1600200"/>
          <wp:effectExtent l="19050" t="0" r="1905" b="0"/>
          <wp:wrapSquare wrapText="bothSides"/>
          <wp:docPr id="4" name="Picture 1" descr="Harv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rvey"/>
                  <pic:cNvPicPr>
                    <a:picLocks noChangeAspect="1" noChangeArrowheads="1"/>
                  </pic:cNvPicPr>
                </pic:nvPicPr>
                <pic:blipFill>
                  <a:blip r:embed="rId1"/>
                  <a:srcRect/>
                  <a:stretch>
                    <a:fillRect/>
                  </a:stretch>
                </pic:blipFill>
                <pic:spPr bwMode="auto">
                  <a:xfrm>
                    <a:off x="0" y="0"/>
                    <a:ext cx="2360295" cy="1600200"/>
                  </a:xfrm>
                  <a:prstGeom prst="rect">
                    <a:avLst/>
                  </a:prstGeom>
                  <a:noFill/>
                  <a:ln w="9525">
                    <a:noFill/>
                    <a:miter lim="800000"/>
                    <a:headEnd/>
                    <a:tailEnd/>
                  </a:ln>
                </pic:spPr>
              </pic:pic>
            </a:graphicData>
          </a:graphic>
        </wp:anchor>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74" w:rsidRPr="00B865FF" w:rsidRDefault="00D83274" w:rsidP="00B50ACD">
    <w:pPr>
      <w:pStyle w:val="Footer"/>
      <w:rPr>
        <w:sz w:val="14"/>
        <w:szCs w:val="14"/>
      </w:rPr>
    </w:pPr>
    <w:r w:rsidRPr="00B50ACD">
      <w:rPr>
        <w:sz w:val="14"/>
        <w:szCs w:val="14"/>
      </w:rPr>
      <w:t>© 2008 English, Bleeker and Associates, Inc. All rights reserved. Reproduction strictly prohibited.</w:t>
    </w:r>
    <w:r>
      <w:rPr>
        <w:rStyle w:val="PageNumber"/>
        <w:b/>
        <w:sz w:val="14"/>
        <w:szCs w:val="14"/>
      </w:rPr>
      <w:tab/>
    </w:r>
    <w:r w:rsidRPr="00B50ACD">
      <w:rPr>
        <w:rStyle w:val="PageNumber"/>
        <w:b/>
        <w:sz w:val="14"/>
        <w:szCs w:val="14"/>
      </w:rPr>
      <w:tab/>
    </w:r>
    <w:r w:rsidR="0075015F" w:rsidRPr="00B50ACD">
      <w:rPr>
        <w:sz w:val="16"/>
        <w:szCs w:val="16"/>
      </w:rPr>
      <w:fldChar w:fldCharType="begin"/>
    </w:r>
    <w:r w:rsidRPr="00B50ACD">
      <w:rPr>
        <w:sz w:val="16"/>
        <w:szCs w:val="16"/>
      </w:rPr>
      <w:instrText xml:space="preserve"> PAGE </w:instrText>
    </w:r>
    <w:r w:rsidR="0075015F" w:rsidRPr="00B50ACD">
      <w:rPr>
        <w:sz w:val="16"/>
        <w:szCs w:val="16"/>
      </w:rPr>
      <w:fldChar w:fldCharType="separate"/>
    </w:r>
    <w:r w:rsidR="009C19C8">
      <w:rPr>
        <w:noProof/>
        <w:sz w:val="16"/>
        <w:szCs w:val="16"/>
      </w:rPr>
      <w:t>9</w:t>
    </w:r>
    <w:r w:rsidR="0075015F" w:rsidRPr="00B50ACD">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35C" w:rsidRDefault="00D7035C" w:rsidP="00B50ACD">
      <w:r>
        <w:separator/>
      </w:r>
    </w:p>
  </w:footnote>
  <w:footnote w:type="continuationSeparator" w:id="1">
    <w:p w:rsidR="00D7035C" w:rsidRDefault="00D7035C" w:rsidP="00B50A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pt;height:12pt" o:bullet="t">
        <v:imagedata r:id="rId1" o:title="clip_bullet001"/>
      </v:shape>
    </w:pict>
  </w:numPicBullet>
  <w:numPicBullet w:numPicBulletId="1">
    <w:pict>
      <v:shape id="_x0000_i1035" type="#_x0000_t75" style="width:9pt;height:8.25pt" o:bullet="t">
        <v:imagedata r:id="rId2" o:title="clip_bullet002"/>
      </v:shape>
    </w:pict>
  </w:numPicBullet>
  <w:numPicBullet w:numPicBulletId="2">
    <w:pict>
      <v:shape id="_x0000_i1036" type="#_x0000_t75" style="width:13.5pt;height:13.5pt" o:bullet="t">
        <v:imagedata r:id="rId3" o:title="clip_bullet001"/>
      </v:shape>
    </w:pict>
  </w:numPicBullet>
  <w:numPicBullet w:numPicBulletId="3">
    <w:pict>
      <v:shape id="_x0000_i1037" type="#_x0000_t75" style="width:10.5pt;height:9pt" o:bullet="t">
        <v:imagedata r:id="rId4" o:title="clip_bullet002"/>
      </v:shape>
    </w:pict>
  </w:numPicBullet>
  <w:abstractNum w:abstractNumId="0">
    <w:nsid w:val="01C05882"/>
    <w:multiLevelType w:val="hybridMultilevel"/>
    <w:tmpl w:val="65280A0C"/>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
    <w:nsid w:val="02E37614"/>
    <w:multiLevelType w:val="hybridMultilevel"/>
    <w:tmpl w:val="A76A2A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613D4A"/>
    <w:multiLevelType w:val="hybridMultilevel"/>
    <w:tmpl w:val="E0D86C5A"/>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3">
    <w:nsid w:val="055366DE"/>
    <w:multiLevelType w:val="hybridMultilevel"/>
    <w:tmpl w:val="4140ABE4"/>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4">
    <w:nsid w:val="08C77E22"/>
    <w:multiLevelType w:val="hybridMultilevel"/>
    <w:tmpl w:val="5510E15C"/>
    <w:lvl w:ilvl="0" w:tplc="006ED59C">
      <w:start w:val="1"/>
      <w:numFmt w:val="bullet"/>
      <w:lvlText w:val=""/>
      <w:lvlPicBulletId w:val="2"/>
      <w:lvlJc w:val="left"/>
      <w:pPr>
        <w:tabs>
          <w:tab w:val="num" w:pos="720"/>
        </w:tabs>
        <w:ind w:left="720" w:hanging="360"/>
      </w:pPr>
      <w:rPr>
        <w:rFonts w:ascii="Symbol" w:hAnsi="Symbol" w:hint="default"/>
      </w:rPr>
    </w:lvl>
    <w:lvl w:ilvl="1" w:tplc="718EB84C">
      <w:start w:val="4048"/>
      <w:numFmt w:val="bullet"/>
      <w:lvlText w:val=""/>
      <w:lvlPicBulletId w:val="3"/>
      <w:lvlJc w:val="left"/>
      <w:pPr>
        <w:tabs>
          <w:tab w:val="num" w:pos="1440"/>
        </w:tabs>
        <w:ind w:left="1440" w:hanging="360"/>
      </w:pPr>
      <w:rPr>
        <w:rFonts w:ascii="Symbol" w:hAnsi="Symbol" w:hint="default"/>
      </w:rPr>
    </w:lvl>
    <w:lvl w:ilvl="2" w:tplc="E12CFDC0" w:tentative="1">
      <w:start w:val="1"/>
      <w:numFmt w:val="bullet"/>
      <w:lvlText w:val=""/>
      <w:lvlPicBulletId w:val="2"/>
      <w:lvlJc w:val="left"/>
      <w:pPr>
        <w:tabs>
          <w:tab w:val="num" w:pos="2160"/>
        </w:tabs>
        <w:ind w:left="2160" w:hanging="360"/>
      </w:pPr>
      <w:rPr>
        <w:rFonts w:ascii="Symbol" w:hAnsi="Symbol" w:hint="default"/>
      </w:rPr>
    </w:lvl>
    <w:lvl w:ilvl="3" w:tplc="62247742" w:tentative="1">
      <w:start w:val="1"/>
      <w:numFmt w:val="bullet"/>
      <w:lvlText w:val=""/>
      <w:lvlPicBulletId w:val="2"/>
      <w:lvlJc w:val="left"/>
      <w:pPr>
        <w:tabs>
          <w:tab w:val="num" w:pos="2880"/>
        </w:tabs>
        <w:ind w:left="2880" w:hanging="360"/>
      </w:pPr>
      <w:rPr>
        <w:rFonts w:ascii="Symbol" w:hAnsi="Symbol" w:hint="default"/>
      </w:rPr>
    </w:lvl>
    <w:lvl w:ilvl="4" w:tplc="BBDA3684" w:tentative="1">
      <w:start w:val="1"/>
      <w:numFmt w:val="bullet"/>
      <w:lvlText w:val=""/>
      <w:lvlPicBulletId w:val="2"/>
      <w:lvlJc w:val="left"/>
      <w:pPr>
        <w:tabs>
          <w:tab w:val="num" w:pos="3600"/>
        </w:tabs>
        <w:ind w:left="3600" w:hanging="360"/>
      </w:pPr>
      <w:rPr>
        <w:rFonts w:ascii="Symbol" w:hAnsi="Symbol" w:hint="default"/>
      </w:rPr>
    </w:lvl>
    <w:lvl w:ilvl="5" w:tplc="E676D41C" w:tentative="1">
      <w:start w:val="1"/>
      <w:numFmt w:val="bullet"/>
      <w:lvlText w:val=""/>
      <w:lvlPicBulletId w:val="2"/>
      <w:lvlJc w:val="left"/>
      <w:pPr>
        <w:tabs>
          <w:tab w:val="num" w:pos="4320"/>
        </w:tabs>
        <w:ind w:left="4320" w:hanging="360"/>
      </w:pPr>
      <w:rPr>
        <w:rFonts w:ascii="Symbol" w:hAnsi="Symbol" w:hint="default"/>
      </w:rPr>
    </w:lvl>
    <w:lvl w:ilvl="6" w:tplc="B3182218" w:tentative="1">
      <w:start w:val="1"/>
      <w:numFmt w:val="bullet"/>
      <w:lvlText w:val=""/>
      <w:lvlPicBulletId w:val="2"/>
      <w:lvlJc w:val="left"/>
      <w:pPr>
        <w:tabs>
          <w:tab w:val="num" w:pos="5040"/>
        </w:tabs>
        <w:ind w:left="5040" w:hanging="360"/>
      </w:pPr>
      <w:rPr>
        <w:rFonts w:ascii="Symbol" w:hAnsi="Symbol" w:hint="default"/>
      </w:rPr>
    </w:lvl>
    <w:lvl w:ilvl="7" w:tplc="3BF6A24C" w:tentative="1">
      <w:start w:val="1"/>
      <w:numFmt w:val="bullet"/>
      <w:lvlText w:val=""/>
      <w:lvlPicBulletId w:val="2"/>
      <w:lvlJc w:val="left"/>
      <w:pPr>
        <w:tabs>
          <w:tab w:val="num" w:pos="5760"/>
        </w:tabs>
        <w:ind w:left="5760" w:hanging="360"/>
      </w:pPr>
      <w:rPr>
        <w:rFonts w:ascii="Symbol" w:hAnsi="Symbol" w:hint="default"/>
      </w:rPr>
    </w:lvl>
    <w:lvl w:ilvl="8" w:tplc="E3943C04" w:tentative="1">
      <w:start w:val="1"/>
      <w:numFmt w:val="bullet"/>
      <w:lvlText w:val=""/>
      <w:lvlPicBulletId w:val="2"/>
      <w:lvlJc w:val="left"/>
      <w:pPr>
        <w:tabs>
          <w:tab w:val="num" w:pos="6480"/>
        </w:tabs>
        <w:ind w:left="6480" w:hanging="360"/>
      </w:pPr>
      <w:rPr>
        <w:rFonts w:ascii="Symbol" w:hAnsi="Symbol" w:hint="default"/>
      </w:rPr>
    </w:lvl>
  </w:abstractNum>
  <w:abstractNum w:abstractNumId="5">
    <w:nsid w:val="0E410E4D"/>
    <w:multiLevelType w:val="hybridMultilevel"/>
    <w:tmpl w:val="DA7ECC4A"/>
    <w:lvl w:ilvl="0" w:tplc="2C147A50">
      <w:start w:val="1"/>
      <w:numFmt w:val="decimal"/>
      <w:lvlText w:val="%1."/>
      <w:lvlJc w:val="left"/>
      <w:pPr>
        <w:tabs>
          <w:tab w:val="num" w:pos="795"/>
        </w:tabs>
        <w:ind w:left="795" w:hanging="43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8465A3"/>
    <w:multiLevelType w:val="hybridMultilevel"/>
    <w:tmpl w:val="ED2EB3F6"/>
    <w:lvl w:ilvl="0" w:tplc="76E0F4BC">
      <w:start w:val="1"/>
      <w:numFmt w:val="bullet"/>
      <w:lvlText w:val=""/>
      <w:lvlPicBulletId w:val="0"/>
      <w:lvlJc w:val="left"/>
      <w:pPr>
        <w:tabs>
          <w:tab w:val="num" w:pos="720"/>
        </w:tabs>
        <w:ind w:left="720" w:hanging="360"/>
      </w:pPr>
      <w:rPr>
        <w:rFonts w:ascii="Symbol" w:hAnsi="Symbol" w:hint="default"/>
      </w:rPr>
    </w:lvl>
    <w:lvl w:ilvl="1" w:tplc="66D809D0">
      <w:start w:val="159"/>
      <w:numFmt w:val="bullet"/>
      <w:lvlText w:val=""/>
      <w:lvlPicBulletId w:val="1"/>
      <w:lvlJc w:val="left"/>
      <w:pPr>
        <w:tabs>
          <w:tab w:val="num" w:pos="1440"/>
        </w:tabs>
        <w:ind w:left="1440" w:hanging="360"/>
      </w:pPr>
      <w:rPr>
        <w:rFonts w:ascii="Symbol" w:hAnsi="Symbol" w:hint="default"/>
      </w:rPr>
    </w:lvl>
    <w:lvl w:ilvl="2" w:tplc="B0844372" w:tentative="1">
      <w:start w:val="1"/>
      <w:numFmt w:val="bullet"/>
      <w:lvlText w:val=""/>
      <w:lvlPicBulletId w:val="0"/>
      <w:lvlJc w:val="left"/>
      <w:pPr>
        <w:tabs>
          <w:tab w:val="num" w:pos="2160"/>
        </w:tabs>
        <w:ind w:left="2160" w:hanging="360"/>
      </w:pPr>
      <w:rPr>
        <w:rFonts w:ascii="Symbol" w:hAnsi="Symbol" w:hint="default"/>
      </w:rPr>
    </w:lvl>
    <w:lvl w:ilvl="3" w:tplc="CF881506" w:tentative="1">
      <w:start w:val="1"/>
      <w:numFmt w:val="bullet"/>
      <w:lvlText w:val=""/>
      <w:lvlPicBulletId w:val="0"/>
      <w:lvlJc w:val="left"/>
      <w:pPr>
        <w:tabs>
          <w:tab w:val="num" w:pos="2880"/>
        </w:tabs>
        <w:ind w:left="2880" w:hanging="360"/>
      </w:pPr>
      <w:rPr>
        <w:rFonts w:ascii="Symbol" w:hAnsi="Symbol" w:hint="default"/>
      </w:rPr>
    </w:lvl>
    <w:lvl w:ilvl="4" w:tplc="008688AC" w:tentative="1">
      <w:start w:val="1"/>
      <w:numFmt w:val="bullet"/>
      <w:lvlText w:val=""/>
      <w:lvlPicBulletId w:val="0"/>
      <w:lvlJc w:val="left"/>
      <w:pPr>
        <w:tabs>
          <w:tab w:val="num" w:pos="3600"/>
        </w:tabs>
        <w:ind w:left="3600" w:hanging="360"/>
      </w:pPr>
      <w:rPr>
        <w:rFonts w:ascii="Symbol" w:hAnsi="Symbol" w:hint="default"/>
      </w:rPr>
    </w:lvl>
    <w:lvl w:ilvl="5" w:tplc="D41CF3FC" w:tentative="1">
      <w:start w:val="1"/>
      <w:numFmt w:val="bullet"/>
      <w:lvlText w:val=""/>
      <w:lvlPicBulletId w:val="0"/>
      <w:lvlJc w:val="left"/>
      <w:pPr>
        <w:tabs>
          <w:tab w:val="num" w:pos="4320"/>
        </w:tabs>
        <w:ind w:left="4320" w:hanging="360"/>
      </w:pPr>
      <w:rPr>
        <w:rFonts w:ascii="Symbol" w:hAnsi="Symbol" w:hint="default"/>
      </w:rPr>
    </w:lvl>
    <w:lvl w:ilvl="6" w:tplc="BFD609BE" w:tentative="1">
      <w:start w:val="1"/>
      <w:numFmt w:val="bullet"/>
      <w:lvlText w:val=""/>
      <w:lvlPicBulletId w:val="0"/>
      <w:lvlJc w:val="left"/>
      <w:pPr>
        <w:tabs>
          <w:tab w:val="num" w:pos="5040"/>
        </w:tabs>
        <w:ind w:left="5040" w:hanging="360"/>
      </w:pPr>
      <w:rPr>
        <w:rFonts w:ascii="Symbol" w:hAnsi="Symbol" w:hint="default"/>
      </w:rPr>
    </w:lvl>
    <w:lvl w:ilvl="7" w:tplc="25F0B762" w:tentative="1">
      <w:start w:val="1"/>
      <w:numFmt w:val="bullet"/>
      <w:lvlText w:val=""/>
      <w:lvlPicBulletId w:val="0"/>
      <w:lvlJc w:val="left"/>
      <w:pPr>
        <w:tabs>
          <w:tab w:val="num" w:pos="5760"/>
        </w:tabs>
        <w:ind w:left="5760" w:hanging="360"/>
      </w:pPr>
      <w:rPr>
        <w:rFonts w:ascii="Symbol" w:hAnsi="Symbol" w:hint="default"/>
      </w:rPr>
    </w:lvl>
    <w:lvl w:ilvl="8" w:tplc="BED8DBA0"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121551E3"/>
    <w:multiLevelType w:val="hybridMultilevel"/>
    <w:tmpl w:val="50566EF2"/>
    <w:lvl w:ilvl="0" w:tplc="D7AC6EF2">
      <w:start w:val="1"/>
      <w:numFmt w:val="bullet"/>
      <w:lvlText w:val=""/>
      <w:lvlPicBulletId w:val="0"/>
      <w:lvlJc w:val="left"/>
      <w:pPr>
        <w:tabs>
          <w:tab w:val="num" w:pos="720"/>
        </w:tabs>
        <w:ind w:left="720" w:hanging="360"/>
      </w:pPr>
      <w:rPr>
        <w:rFonts w:ascii="Symbol" w:hAnsi="Symbol" w:hint="default"/>
      </w:rPr>
    </w:lvl>
    <w:lvl w:ilvl="1" w:tplc="97A895B8" w:tentative="1">
      <w:start w:val="1"/>
      <w:numFmt w:val="bullet"/>
      <w:lvlText w:val=""/>
      <w:lvlPicBulletId w:val="0"/>
      <w:lvlJc w:val="left"/>
      <w:pPr>
        <w:tabs>
          <w:tab w:val="num" w:pos="1440"/>
        </w:tabs>
        <w:ind w:left="1440" w:hanging="360"/>
      </w:pPr>
      <w:rPr>
        <w:rFonts w:ascii="Symbol" w:hAnsi="Symbol" w:hint="default"/>
      </w:rPr>
    </w:lvl>
    <w:lvl w:ilvl="2" w:tplc="323C8294" w:tentative="1">
      <w:start w:val="1"/>
      <w:numFmt w:val="bullet"/>
      <w:lvlText w:val=""/>
      <w:lvlPicBulletId w:val="0"/>
      <w:lvlJc w:val="left"/>
      <w:pPr>
        <w:tabs>
          <w:tab w:val="num" w:pos="2160"/>
        </w:tabs>
        <w:ind w:left="2160" w:hanging="360"/>
      </w:pPr>
      <w:rPr>
        <w:rFonts w:ascii="Symbol" w:hAnsi="Symbol" w:hint="default"/>
      </w:rPr>
    </w:lvl>
    <w:lvl w:ilvl="3" w:tplc="E32255CC" w:tentative="1">
      <w:start w:val="1"/>
      <w:numFmt w:val="bullet"/>
      <w:lvlText w:val=""/>
      <w:lvlPicBulletId w:val="0"/>
      <w:lvlJc w:val="left"/>
      <w:pPr>
        <w:tabs>
          <w:tab w:val="num" w:pos="2880"/>
        </w:tabs>
        <w:ind w:left="2880" w:hanging="360"/>
      </w:pPr>
      <w:rPr>
        <w:rFonts w:ascii="Symbol" w:hAnsi="Symbol" w:hint="default"/>
      </w:rPr>
    </w:lvl>
    <w:lvl w:ilvl="4" w:tplc="049ACCDA" w:tentative="1">
      <w:start w:val="1"/>
      <w:numFmt w:val="bullet"/>
      <w:lvlText w:val=""/>
      <w:lvlPicBulletId w:val="0"/>
      <w:lvlJc w:val="left"/>
      <w:pPr>
        <w:tabs>
          <w:tab w:val="num" w:pos="3600"/>
        </w:tabs>
        <w:ind w:left="3600" w:hanging="360"/>
      </w:pPr>
      <w:rPr>
        <w:rFonts w:ascii="Symbol" w:hAnsi="Symbol" w:hint="default"/>
      </w:rPr>
    </w:lvl>
    <w:lvl w:ilvl="5" w:tplc="7702F67E" w:tentative="1">
      <w:start w:val="1"/>
      <w:numFmt w:val="bullet"/>
      <w:lvlText w:val=""/>
      <w:lvlPicBulletId w:val="0"/>
      <w:lvlJc w:val="left"/>
      <w:pPr>
        <w:tabs>
          <w:tab w:val="num" w:pos="4320"/>
        </w:tabs>
        <w:ind w:left="4320" w:hanging="360"/>
      </w:pPr>
      <w:rPr>
        <w:rFonts w:ascii="Symbol" w:hAnsi="Symbol" w:hint="default"/>
      </w:rPr>
    </w:lvl>
    <w:lvl w:ilvl="6" w:tplc="07663F7C" w:tentative="1">
      <w:start w:val="1"/>
      <w:numFmt w:val="bullet"/>
      <w:lvlText w:val=""/>
      <w:lvlPicBulletId w:val="0"/>
      <w:lvlJc w:val="left"/>
      <w:pPr>
        <w:tabs>
          <w:tab w:val="num" w:pos="5040"/>
        </w:tabs>
        <w:ind w:left="5040" w:hanging="360"/>
      </w:pPr>
      <w:rPr>
        <w:rFonts w:ascii="Symbol" w:hAnsi="Symbol" w:hint="default"/>
      </w:rPr>
    </w:lvl>
    <w:lvl w:ilvl="7" w:tplc="F506AD12" w:tentative="1">
      <w:start w:val="1"/>
      <w:numFmt w:val="bullet"/>
      <w:lvlText w:val=""/>
      <w:lvlPicBulletId w:val="0"/>
      <w:lvlJc w:val="left"/>
      <w:pPr>
        <w:tabs>
          <w:tab w:val="num" w:pos="5760"/>
        </w:tabs>
        <w:ind w:left="5760" w:hanging="360"/>
      </w:pPr>
      <w:rPr>
        <w:rFonts w:ascii="Symbol" w:hAnsi="Symbol" w:hint="default"/>
      </w:rPr>
    </w:lvl>
    <w:lvl w:ilvl="8" w:tplc="235AA120"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12FB480E"/>
    <w:multiLevelType w:val="hybridMultilevel"/>
    <w:tmpl w:val="15A6E002"/>
    <w:lvl w:ilvl="0" w:tplc="2DE4DAA6">
      <w:start w:val="1"/>
      <w:numFmt w:val="bullet"/>
      <w:lvlText w:val=""/>
      <w:lvlPicBulletId w:val="0"/>
      <w:lvlJc w:val="left"/>
      <w:pPr>
        <w:tabs>
          <w:tab w:val="num" w:pos="360"/>
        </w:tabs>
        <w:ind w:left="360" w:hanging="360"/>
      </w:pPr>
      <w:rPr>
        <w:rFonts w:ascii="Symbol" w:hAnsi="Symbol" w:hint="default"/>
      </w:rPr>
    </w:lvl>
    <w:lvl w:ilvl="1" w:tplc="C62AD444">
      <w:start w:val="159"/>
      <w:numFmt w:val="bullet"/>
      <w:lvlText w:val=""/>
      <w:lvlPicBulletId w:val="1"/>
      <w:lvlJc w:val="left"/>
      <w:pPr>
        <w:tabs>
          <w:tab w:val="num" w:pos="1080"/>
        </w:tabs>
        <w:ind w:left="1080" w:hanging="360"/>
      </w:pPr>
      <w:rPr>
        <w:rFonts w:ascii="Symbol" w:hAnsi="Symbol" w:hint="default"/>
      </w:rPr>
    </w:lvl>
    <w:lvl w:ilvl="2" w:tplc="E738EDA8" w:tentative="1">
      <w:start w:val="1"/>
      <w:numFmt w:val="bullet"/>
      <w:lvlText w:val=""/>
      <w:lvlPicBulletId w:val="0"/>
      <w:lvlJc w:val="left"/>
      <w:pPr>
        <w:tabs>
          <w:tab w:val="num" w:pos="1800"/>
        </w:tabs>
        <w:ind w:left="1800" w:hanging="360"/>
      </w:pPr>
      <w:rPr>
        <w:rFonts w:ascii="Symbol" w:hAnsi="Symbol" w:hint="default"/>
      </w:rPr>
    </w:lvl>
    <w:lvl w:ilvl="3" w:tplc="0F4899B8" w:tentative="1">
      <w:start w:val="1"/>
      <w:numFmt w:val="bullet"/>
      <w:lvlText w:val=""/>
      <w:lvlPicBulletId w:val="0"/>
      <w:lvlJc w:val="left"/>
      <w:pPr>
        <w:tabs>
          <w:tab w:val="num" w:pos="2520"/>
        </w:tabs>
        <w:ind w:left="2520" w:hanging="360"/>
      </w:pPr>
      <w:rPr>
        <w:rFonts w:ascii="Symbol" w:hAnsi="Symbol" w:hint="default"/>
      </w:rPr>
    </w:lvl>
    <w:lvl w:ilvl="4" w:tplc="C78268BC" w:tentative="1">
      <w:start w:val="1"/>
      <w:numFmt w:val="bullet"/>
      <w:lvlText w:val=""/>
      <w:lvlPicBulletId w:val="0"/>
      <w:lvlJc w:val="left"/>
      <w:pPr>
        <w:tabs>
          <w:tab w:val="num" w:pos="3240"/>
        </w:tabs>
        <w:ind w:left="3240" w:hanging="360"/>
      </w:pPr>
      <w:rPr>
        <w:rFonts w:ascii="Symbol" w:hAnsi="Symbol" w:hint="default"/>
      </w:rPr>
    </w:lvl>
    <w:lvl w:ilvl="5" w:tplc="95D47EB4" w:tentative="1">
      <w:start w:val="1"/>
      <w:numFmt w:val="bullet"/>
      <w:lvlText w:val=""/>
      <w:lvlPicBulletId w:val="0"/>
      <w:lvlJc w:val="left"/>
      <w:pPr>
        <w:tabs>
          <w:tab w:val="num" w:pos="3960"/>
        </w:tabs>
        <w:ind w:left="3960" w:hanging="360"/>
      </w:pPr>
      <w:rPr>
        <w:rFonts w:ascii="Symbol" w:hAnsi="Symbol" w:hint="default"/>
      </w:rPr>
    </w:lvl>
    <w:lvl w:ilvl="6" w:tplc="375AD7B6" w:tentative="1">
      <w:start w:val="1"/>
      <w:numFmt w:val="bullet"/>
      <w:lvlText w:val=""/>
      <w:lvlPicBulletId w:val="0"/>
      <w:lvlJc w:val="left"/>
      <w:pPr>
        <w:tabs>
          <w:tab w:val="num" w:pos="4680"/>
        </w:tabs>
        <w:ind w:left="4680" w:hanging="360"/>
      </w:pPr>
      <w:rPr>
        <w:rFonts w:ascii="Symbol" w:hAnsi="Symbol" w:hint="default"/>
      </w:rPr>
    </w:lvl>
    <w:lvl w:ilvl="7" w:tplc="DC986316" w:tentative="1">
      <w:start w:val="1"/>
      <w:numFmt w:val="bullet"/>
      <w:lvlText w:val=""/>
      <w:lvlPicBulletId w:val="0"/>
      <w:lvlJc w:val="left"/>
      <w:pPr>
        <w:tabs>
          <w:tab w:val="num" w:pos="5400"/>
        </w:tabs>
        <w:ind w:left="5400" w:hanging="360"/>
      </w:pPr>
      <w:rPr>
        <w:rFonts w:ascii="Symbol" w:hAnsi="Symbol" w:hint="default"/>
      </w:rPr>
    </w:lvl>
    <w:lvl w:ilvl="8" w:tplc="D22444D6" w:tentative="1">
      <w:start w:val="1"/>
      <w:numFmt w:val="bullet"/>
      <w:lvlText w:val=""/>
      <w:lvlPicBulletId w:val="0"/>
      <w:lvlJc w:val="left"/>
      <w:pPr>
        <w:tabs>
          <w:tab w:val="num" w:pos="6120"/>
        </w:tabs>
        <w:ind w:left="6120" w:hanging="360"/>
      </w:pPr>
      <w:rPr>
        <w:rFonts w:ascii="Symbol" w:hAnsi="Symbol" w:hint="default"/>
      </w:rPr>
    </w:lvl>
  </w:abstractNum>
  <w:abstractNum w:abstractNumId="9">
    <w:nsid w:val="1C157CC4"/>
    <w:multiLevelType w:val="hybridMultilevel"/>
    <w:tmpl w:val="58F0767C"/>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C883626"/>
    <w:multiLevelType w:val="hybridMultilevel"/>
    <w:tmpl w:val="30A48C6E"/>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1">
    <w:nsid w:val="20185E9C"/>
    <w:multiLevelType w:val="multilevel"/>
    <w:tmpl w:val="9086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8CF458A"/>
    <w:multiLevelType w:val="hybridMultilevel"/>
    <w:tmpl w:val="71C642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12294B"/>
    <w:multiLevelType w:val="hybridMultilevel"/>
    <w:tmpl w:val="A59E4EEC"/>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4">
    <w:nsid w:val="2C823E81"/>
    <w:multiLevelType w:val="hybridMultilevel"/>
    <w:tmpl w:val="493CE286"/>
    <w:lvl w:ilvl="0" w:tplc="B5701B7E">
      <w:start w:val="1"/>
      <w:numFmt w:val="bullet"/>
      <w:lvlText w:val=""/>
      <w:lvlPicBulletId w:val="0"/>
      <w:lvlJc w:val="left"/>
      <w:pPr>
        <w:tabs>
          <w:tab w:val="num" w:pos="720"/>
        </w:tabs>
        <w:ind w:left="720" w:hanging="360"/>
      </w:pPr>
      <w:rPr>
        <w:rFonts w:ascii="Symbol" w:hAnsi="Symbol" w:hint="default"/>
      </w:rPr>
    </w:lvl>
    <w:lvl w:ilvl="1" w:tplc="0D38A17A" w:tentative="1">
      <w:start w:val="1"/>
      <w:numFmt w:val="bullet"/>
      <w:lvlText w:val=""/>
      <w:lvlPicBulletId w:val="0"/>
      <w:lvlJc w:val="left"/>
      <w:pPr>
        <w:tabs>
          <w:tab w:val="num" w:pos="1440"/>
        </w:tabs>
        <w:ind w:left="1440" w:hanging="360"/>
      </w:pPr>
      <w:rPr>
        <w:rFonts w:ascii="Symbol" w:hAnsi="Symbol" w:hint="default"/>
      </w:rPr>
    </w:lvl>
    <w:lvl w:ilvl="2" w:tplc="5EF43074" w:tentative="1">
      <w:start w:val="1"/>
      <w:numFmt w:val="bullet"/>
      <w:lvlText w:val=""/>
      <w:lvlPicBulletId w:val="0"/>
      <w:lvlJc w:val="left"/>
      <w:pPr>
        <w:tabs>
          <w:tab w:val="num" w:pos="2160"/>
        </w:tabs>
        <w:ind w:left="2160" w:hanging="360"/>
      </w:pPr>
      <w:rPr>
        <w:rFonts w:ascii="Symbol" w:hAnsi="Symbol" w:hint="default"/>
      </w:rPr>
    </w:lvl>
    <w:lvl w:ilvl="3" w:tplc="1E0E5576" w:tentative="1">
      <w:start w:val="1"/>
      <w:numFmt w:val="bullet"/>
      <w:lvlText w:val=""/>
      <w:lvlPicBulletId w:val="0"/>
      <w:lvlJc w:val="left"/>
      <w:pPr>
        <w:tabs>
          <w:tab w:val="num" w:pos="2880"/>
        </w:tabs>
        <w:ind w:left="2880" w:hanging="360"/>
      </w:pPr>
      <w:rPr>
        <w:rFonts w:ascii="Symbol" w:hAnsi="Symbol" w:hint="default"/>
      </w:rPr>
    </w:lvl>
    <w:lvl w:ilvl="4" w:tplc="1534EE38" w:tentative="1">
      <w:start w:val="1"/>
      <w:numFmt w:val="bullet"/>
      <w:lvlText w:val=""/>
      <w:lvlPicBulletId w:val="0"/>
      <w:lvlJc w:val="left"/>
      <w:pPr>
        <w:tabs>
          <w:tab w:val="num" w:pos="3600"/>
        </w:tabs>
        <w:ind w:left="3600" w:hanging="360"/>
      </w:pPr>
      <w:rPr>
        <w:rFonts w:ascii="Symbol" w:hAnsi="Symbol" w:hint="default"/>
      </w:rPr>
    </w:lvl>
    <w:lvl w:ilvl="5" w:tplc="950C775A" w:tentative="1">
      <w:start w:val="1"/>
      <w:numFmt w:val="bullet"/>
      <w:lvlText w:val=""/>
      <w:lvlPicBulletId w:val="0"/>
      <w:lvlJc w:val="left"/>
      <w:pPr>
        <w:tabs>
          <w:tab w:val="num" w:pos="4320"/>
        </w:tabs>
        <w:ind w:left="4320" w:hanging="360"/>
      </w:pPr>
      <w:rPr>
        <w:rFonts w:ascii="Symbol" w:hAnsi="Symbol" w:hint="default"/>
      </w:rPr>
    </w:lvl>
    <w:lvl w:ilvl="6" w:tplc="3D0672C2" w:tentative="1">
      <w:start w:val="1"/>
      <w:numFmt w:val="bullet"/>
      <w:lvlText w:val=""/>
      <w:lvlPicBulletId w:val="0"/>
      <w:lvlJc w:val="left"/>
      <w:pPr>
        <w:tabs>
          <w:tab w:val="num" w:pos="5040"/>
        </w:tabs>
        <w:ind w:left="5040" w:hanging="360"/>
      </w:pPr>
      <w:rPr>
        <w:rFonts w:ascii="Symbol" w:hAnsi="Symbol" w:hint="default"/>
      </w:rPr>
    </w:lvl>
    <w:lvl w:ilvl="7" w:tplc="1DB28D18" w:tentative="1">
      <w:start w:val="1"/>
      <w:numFmt w:val="bullet"/>
      <w:lvlText w:val=""/>
      <w:lvlPicBulletId w:val="0"/>
      <w:lvlJc w:val="left"/>
      <w:pPr>
        <w:tabs>
          <w:tab w:val="num" w:pos="5760"/>
        </w:tabs>
        <w:ind w:left="5760" w:hanging="360"/>
      </w:pPr>
      <w:rPr>
        <w:rFonts w:ascii="Symbol" w:hAnsi="Symbol" w:hint="default"/>
      </w:rPr>
    </w:lvl>
    <w:lvl w:ilvl="8" w:tplc="371A3950" w:tentative="1">
      <w:start w:val="1"/>
      <w:numFmt w:val="bullet"/>
      <w:lvlText w:val=""/>
      <w:lvlPicBulletId w:val="0"/>
      <w:lvlJc w:val="left"/>
      <w:pPr>
        <w:tabs>
          <w:tab w:val="num" w:pos="6480"/>
        </w:tabs>
        <w:ind w:left="6480" w:hanging="360"/>
      </w:pPr>
      <w:rPr>
        <w:rFonts w:ascii="Symbol" w:hAnsi="Symbol" w:hint="default"/>
      </w:rPr>
    </w:lvl>
  </w:abstractNum>
  <w:abstractNum w:abstractNumId="15">
    <w:nsid w:val="38E202AF"/>
    <w:multiLevelType w:val="multilevel"/>
    <w:tmpl w:val="913AEA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CAA0922"/>
    <w:multiLevelType w:val="multilevel"/>
    <w:tmpl w:val="2356EF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49C62DB"/>
    <w:multiLevelType w:val="hybridMultilevel"/>
    <w:tmpl w:val="80B061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9354B2E"/>
    <w:multiLevelType w:val="multilevel"/>
    <w:tmpl w:val="15A6E002"/>
    <w:lvl w:ilvl="0">
      <w:start w:val="1"/>
      <w:numFmt w:val="bullet"/>
      <w:lvlText w:val=""/>
      <w:lvlPicBulletId w:val="0"/>
      <w:lvlJc w:val="left"/>
      <w:pPr>
        <w:tabs>
          <w:tab w:val="num" w:pos="360"/>
        </w:tabs>
        <w:ind w:left="360" w:hanging="360"/>
      </w:pPr>
      <w:rPr>
        <w:rFonts w:ascii="Symbol" w:hAnsi="Symbol" w:hint="default"/>
      </w:rPr>
    </w:lvl>
    <w:lvl w:ilvl="1">
      <w:start w:val="159"/>
      <w:numFmt w:val="bullet"/>
      <w:lvlText w:val=""/>
      <w:lvlPicBulletId w:val="1"/>
      <w:lvlJc w:val="left"/>
      <w:pPr>
        <w:tabs>
          <w:tab w:val="num" w:pos="1080"/>
        </w:tabs>
        <w:ind w:left="1080" w:hanging="360"/>
      </w:pPr>
      <w:rPr>
        <w:rFonts w:ascii="Symbol" w:hAnsi="Symbol" w:hint="default"/>
      </w:rPr>
    </w:lvl>
    <w:lvl w:ilvl="2">
      <w:start w:val="1"/>
      <w:numFmt w:val="bullet"/>
      <w:lvlText w:val=""/>
      <w:lvlPicBulletId w:val="0"/>
      <w:lvlJc w:val="left"/>
      <w:pPr>
        <w:tabs>
          <w:tab w:val="num" w:pos="1800"/>
        </w:tabs>
        <w:ind w:left="1800" w:hanging="360"/>
      </w:pPr>
      <w:rPr>
        <w:rFonts w:ascii="Symbol" w:hAnsi="Symbol" w:hint="default"/>
      </w:rPr>
    </w:lvl>
    <w:lvl w:ilvl="3">
      <w:start w:val="1"/>
      <w:numFmt w:val="bullet"/>
      <w:lvlText w:val=""/>
      <w:lvlPicBulletId w:val="0"/>
      <w:lvlJc w:val="left"/>
      <w:pPr>
        <w:tabs>
          <w:tab w:val="num" w:pos="2520"/>
        </w:tabs>
        <w:ind w:left="2520" w:hanging="360"/>
      </w:pPr>
      <w:rPr>
        <w:rFonts w:ascii="Symbol" w:hAnsi="Symbol" w:hint="default"/>
      </w:rPr>
    </w:lvl>
    <w:lvl w:ilvl="4">
      <w:start w:val="1"/>
      <w:numFmt w:val="bullet"/>
      <w:lvlText w:val=""/>
      <w:lvlPicBulletId w:val="0"/>
      <w:lvlJc w:val="left"/>
      <w:pPr>
        <w:tabs>
          <w:tab w:val="num" w:pos="3240"/>
        </w:tabs>
        <w:ind w:left="3240" w:hanging="360"/>
      </w:pPr>
      <w:rPr>
        <w:rFonts w:ascii="Symbol" w:hAnsi="Symbol" w:hint="default"/>
      </w:rPr>
    </w:lvl>
    <w:lvl w:ilvl="5">
      <w:start w:val="1"/>
      <w:numFmt w:val="bullet"/>
      <w:lvlText w:val=""/>
      <w:lvlPicBulletId w:val="0"/>
      <w:lvlJc w:val="left"/>
      <w:pPr>
        <w:tabs>
          <w:tab w:val="num" w:pos="3960"/>
        </w:tabs>
        <w:ind w:left="3960" w:hanging="360"/>
      </w:pPr>
      <w:rPr>
        <w:rFonts w:ascii="Symbol" w:hAnsi="Symbol" w:hint="default"/>
      </w:rPr>
    </w:lvl>
    <w:lvl w:ilvl="6">
      <w:start w:val="1"/>
      <w:numFmt w:val="bullet"/>
      <w:lvlText w:val=""/>
      <w:lvlPicBulletId w:val="0"/>
      <w:lvlJc w:val="left"/>
      <w:pPr>
        <w:tabs>
          <w:tab w:val="num" w:pos="4680"/>
        </w:tabs>
        <w:ind w:left="4680" w:hanging="360"/>
      </w:pPr>
      <w:rPr>
        <w:rFonts w:ascii="Symbol" w:hAnsi="Symbol" w:hint="default"/>
      </w:rPr>
    </w:lvl>
    <w:lvl w:ilvl="7">
      <w:start w:val="1"/>
      <w:numFmt w:val="bullet"/>
      <w:lvlText w:val=""/>
      <w:lvlPicBulletId w:val="0"/>
      <w:lvlJc w:val="left"/>
      <w:pPr>
        <w:tabs>
          <w:tab w:val="num" w:pos="5400"/>
        </w:tabs>
        <w:ind w:left="5400" w:hanging="360"/>
      </w:pPr>
      <w:rPr>
        <w:rFonts w:ascii="Symbol" w:hAnsi="Symbol" w:hint="default"/>
      </w:rPr>
    </w:lvl>
    <w:lvl w:ilvl="8">
      <w:start w:val="1"/>
      <w:numFmt w:val="bullet"/>
      <w:lvlText w:val=""/>
      <w:lvlPicBulletId w:val="0"/>
      <w:lvlJc w:val="left"/>
      <w:pPr>
        <w:tabs>
          <w:tab w:val="num" w:pos="6120"/>
        </w:tabs>
        <w:ind w:left="6120" w:hanging="360"/>
      </w:pPr>
      <w:rPr>
        <w:rFonts w:ascii="Symbol" w:hAnsi="Symbol" w:hint="default"/>
      </w:rPr>
    </w:lvl>
  </w:abstractNum>
  <w:abstractNum w:abstractNumId="19">
    <w:nsid w:val="4AF861F6"/>
    <w:multiLevelType w:val="hybridMultilevel"/>
    <w:tmpl w:val="FF3680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9F66DB"/>
    <w:multiLevelType w:val="multilevel"/>
    <w:tmpl w:val="728A7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0186CF9"/>
    <w:multiLevelType w:val="hybridMultilevel"/>
    <w:tmpl w:val="97B46E88"/>
    <w:lvl w:ilvl="0" w:tplc="D68EA336">
      <w:start w:val="1"/>
      <w:numFmt w:val="bullet"/>
      <w:lvlText w:val=""/>
      <w:lvlPicBulletId w:val="0"/>
      <w:lvlJc w:val="left"/>
      <w:pPr>
        <w:tabs>
          <w:tab w:val="num" w:pos="720"/>
        </w:tabs>
        <w:ind w:left="720" w:hanging="360"/>
      </w:pPr>
      <w:rPr>
        <w:rFonts w:ascii="Symbol" w:hAnsi="Symbol" w:hint="default"/>
      </w:rPr>
    </w:lvl>
    <w:lvl w:ilvl="1" w:tplc="FFACFA5A">
      <w:start w:val="4048"/>
      <w:numFmt w:val="bullet"/>
      <w:lvlText w:val=""/>
      <w:lvlPicBulletId w:val="1"/>
      <w:lvlJc w:val="left"/>
      <w:pPr>
        <w:tabs>
          <w:tab w:val="num" w:pos="1440"/>
        </w:tabs>
        <w:ind w:left="1440" w:hanging="360"/>
      </w:pPr>
      <w:rPr>
        <w:rFonts w:ascii="Symbol" w:hAnsi="Symbol" w:hint="default"/>
      </w:rPr>
    </w:lvl>
    <w:lvl w:ilvl="2" w:tplc="133C3B2A" w:tentative="1">
      <w:start w:val="1"/>
      <w:numFmt w:val="bullet"/>
      <w:lvlText w:val=""/>
      <w:lvlPicBulletId w:val="0"/>
      <w:lvlJc w:val="left"/>
      <w:pPr>
        <w:tabs>
          <w:tab w:val="num" w:pos="2160"/>
        </w:tabs>
        <w:ind w:left="2160" w:hanging="360"/>
      </w:pPr>
      <w:rPr>
        <w:rFonts w:ascii="Symbol" w:hAnsi="Symbol" w:hint="default"/>
      </w:rPr>
    </w:lvl>
    <w:lvl w:ilvl="3" w:tplc="40321744" w:tentative="1">
      <w:start w:val="1"/>
      <w:numFmt w:val="bullet"/>
      <w:lvlText w:val=""/>
      <w:lvlPicBulletId w:val="0"/>
      <w:lvlJc w:val="left"/>
      <w:pPr>
        <w:tabs>
          <w:tab w:val="num" w:pos="2880"/>
        </w:tabs>
        <w:ind w:left="2880" w:hanging="360"/>
      </w:pPr>
      <w:rPr>
        <w:rFonts w:ascii="Symbol" w:hAnsi="Symbol" w:hint="default"/>
      </w:rPr>
    </w:lvl>
    <w:lvl w:ilvl="4" w:tplc="E87EAF28" w:tentative="1">
      <w:start w:val="1"/>
      <w:numFmt w:val="bullet"/>
      <w:lvlText w:val=""/>
      <w:lvlPicBulletId w:val="0"/>
      <w:lvlJc w:val="left"/>
      <w:pPr>
        <w:tabs>
          <w:tab w:val="num" w:pos="3600"/>
        </w:tabs>
        <w:ind w:left="3600" w:hanging="360"/>
      </w:pPr>
      <w:rPr>
        <w:rFonts w:ascii="Symbol" w:hAnsi="Symbol" w:hint="default"/>
      </w:rPr>
    </w:lvl>
    <w:lvl w:ilvl="5" w:tplc="1A244EE4" w:tentative="1">
      <w:start w:val="1"/>
      <w:numFmt w:val="bullet"/>
      <w:lvlText w:val=""/>
      <w:lvlPicBulletId w:val="0"/>
      <w:lvlJc w:val="left"/>
      <w:pPr>
        <w:tabs>
          <w:tab w:val="num" w:pos="4320"/>
        </w:tabs>
        <w:ind w:left="4320" w:hanging="360"/>
      </w:pPr>
      <w:rPr>
        <w:rFonts w:ascii="Symbol" w:hAnsi="Symbol" w:hint="default"/>
      </w:rPr>
    </w:lvl>
    <w:lvl w:ilvl="6" w:tplc="FBD2444C" w:tentative="1">
      <w:start w:val="1"/>
      <w:numFmt w:val="bullet"/>
      <w:lvlText w:val=""/>
      <w:lvlPicBulletId w:val="0"/>
      <w:lvlJc w:val="left"/>
      <w:pPr>
        <w:tabs>
          <w:tab w:val="num" w:pos="5040"/>
        </w:tabs>
        <w:ind w:left="5040" w:hanging="360"/>
      </w:pPr>
      <w:rPr>
        <w:rFonts w:ascii="Symbol" w:hAnsi="Symbol" w:hint="default"/>
      </w:rPr>
    </w:lvl>
    <w:lvl w:ilvl="7" w:tplc="AB64A386" w:tentative="1">
      <w:start w:val="1"/>
      <w:numFmt w:val="bullet"/>
      <w:lvlText w:val=""/>
      <w:lvlPicBulletId w:val="0"/>
      <w:lvlJc w:val="left"/>
      <w:pPr>
        <w:tabs>
          <w:tab w:val="num" w:pos="5760"/>
        </w:tabs>
        <w:ind w:left="5760" w:hanging="360"/>
      </w:pPr>
      <w:rPr>
        <w:rFonts w:ascii="Symbol" w:hAnsi="Symbol" w:hint="default"/>
      </w:rPr>
    </w:lvl>
    <w:lvl w:ilvl="8" w:tplc="C3762F28"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5845260C"/>
    <w:multiLevelType w:val="hybridMultilevel"/>
    <w:tmpl w:val="9726F4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A6359EE"/>
    <w:multiLevelType w:val="multilevel"/>
    <w:tmpl w:val="93F6DE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C34231"/>
    <w:multiLevelType w:val="hybridMultilevel"/>
    <w:tmpl w:val="488C96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BDE2F11"/>
    <w:multiLevelType w:val="hybridMultilevel"/>
    <w:tmpl w:val="C86EBA76"/>
    <w:lvl w:ilvl="0" w:tplc="CB82DC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712DBF"/>
    <w:multiLevelType w:val="multilevel"/>
    <w:tmpl w:val="6DDE56B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
    <w:nsid w:val="6140249A"/>
    <w:multiLevelType w:val="hybridMultilevel"/>
    <w:tmpl w:val="C5667F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2E661CA"/>
    <w:multiLevelType w:val="hybridMultilevel"/>
    <w:tmpl w:val="913AEA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34214F5"/>
    <w:multiLevelType w:val="hybridMultilevel"/>
    <w:tmpl w:val="81947186"/>
    <w:lvl w:ilvl="0" w:tplc="EE7CC36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CC3C7D"/>
    <w:multiLevelType w:val="hybridMultilevel"/>
    <w:tmpl w:val="9964FAE2"/>
    <w:lvl w:ilvl="0" w:tplc="58D0938A">
      <w:start w:val="1"/>
      <w:numFmt w:val="bullet"/>
      <w:lvlText w:val=""/>
      <w:lvlPicBulletId w:val="0"/>
      <w:lvlJc w:val="left"/>
      <w:pPr>
        <w:tabs>
          <w:tab w:val="num" w:pos="720"/>
        </w:tabs>
        <w:ind w:left="720" w:hanging="360"/>
      </w:pPr>
      <w:rPr>
        <w:rFonts w:ascii="Symbol" w:hAnsi="Symbol" w:hint="default"/>
      </w:rPr>
    </w:lvl>
    <w:lvl w:ilvl="1" w:tplc="A80C5EF8">
      <w:start w:val="159"/>
      <w:numFmt w:val="bullet"/>
      <w:lvlText w:val=""/>
      <w:lvlPicBulletId w:val="1"/>
      <w:lvlJc w:val="left"/>
      <w:pPr>
        <w:tabs>
          <w:tab w:val="num" w:pos="1440"/>
        </w:tabs>
        <w:ind w:left="1440" w:hanging="360"/>
      </w:pPr>
      <w:rPr>
        <w:rFonts w:ascii="Symbol" w:hAnsi="Symbol" w:hint="default"/>
      </w:rPr>
    </w:lvl>
    <w:lvl w:ilvl="2" w:tplc="E708E164" w:tentative="1">
      <w:start w:val="1"/>
      <w:numFmt w:val="bullet"/>
      <w:lvlText w:val=""/>
      <w:lvlPicBulletId w:val="0"/>
      <w:lvlJc w:val="left"/>
      <w:pPr>
        <w:tabs>
          <w:tab w:val="num" w:pos="2160"/>
        </w:tabs>
        <w:ind w:left="2160" w:hanging="360"/>
      </w:pPr>
      <w:rPr>
        <w:rFonts w:ascii="Symbol" w:hAnsi="Symbol" w:hint="default"/>
      </w:rPr>
    </w:lvl>
    <w:lvl w:ilvl="3" w:tplc="7CFEB946" w:tentative="1">
      <w:start w:val="1"/>
      <w:numFmt w:val="bullet"/>
      <w:lvlText w:val=""/>
      <w:lvlPicBulletId w:val="0"/>
      <w:lvlJc w:val="left"/>
      <w:pPr>
        <w:tabs>
          <w:tab w:val="num" w:pos="2880"/>
        </w:tabs>
        <w:ind w:left="2880" w:hanging="360"/>
      </w:pPr>
      <w:rPr>
        <w:rFonts w:ascii="Symbol" w:hAnsi="Symbol" w:hint="default"/>
      </w:rPr>
    </w:lvl>
    <w:lvl w:ilvl="4" w:tplc="36420718" w:tentative="1">
      <w:start w:val="1"/>
      <w:numFmt w:val="bullet"/>
      <w:lvlText w:val=""/>
      <w:lvlPicBulletId w:val="0"/>
      <w:lvlJc w:val="left"/>
      <w:pPr>
        <w:tabs>
          <w:tab w:val="num" w:pos="3600"/>
        </w:tabs>
        <w:ind w:left="3600" w:hanging="360"/>
      </w:pPr>
      <w:rPr>
        <w:rFonts w:ascii="Symbol" w:hAnsi="Symbol" w:hint="default"/>
      </w:rPr>
    </w:lvl>
    <w:lvl w:ilvl="5" w:tplc="95E05F04" w:tentative="1">
      <w:start w:val="1"/>
      <w:numFmt w:val="bullet"/>
      <w:lvlText w:val=""/>
      <w:lvlPicBulletId w:val="0"/>
      <w:lvlJc w:val="left"/>
      <w:pPr>
        <w:tabs>
          <w:tab w:val="num" w:pos="4320"/>
        </w:tabs>
        <w:ind w:left="4320" w:hanging="360"/>
      </w:pPr>
      <w:rPr>
        <w:rFonts w:ascii="Symbol" w:hAnsi="Symbol" w:hint="default"/>
      </w:rPr>
    </w:lvl>
    <w:lvl w:ilvl="6" w:tplc="93640318" w:tentative="1">
      <w:start w:val="1"/>
      <w:numFmt w:val="bullet"/>
      <w:lvlText w:val=""/>
      <w:lvlPicBulletId w:val="0"/>
      <w:lvlJc w:val="left"/>
      <w:pPr>
        <w:tabs>
          <w:tab w:val="num" w:pos="5040"/>
        </w:tabs>
        <w:ind w:left="5040" w:hanging="360"/>
      </w:pPr>
      <w:rPr>
        <w:rFonts w:ascii="Symbol" w:hAnsi="Symbol" w:hint="default"/>
      </w:rPr>
    </w:lvl>
    <w:lvl w:ilvl="7" w:tplc="11FC75DE" w:tentative="1">
      <w:start w:val="1"/>
      <w:numFmt w:val="bullet"/>
      <w:lvlText w:val=""/>
      <w:lvlPicBulletId w:val="0"/>
      <w:lvlJc w:val="left"/>
      <w:pPr>
        <w:tabs>
          <w:tab w:val="num" w:pos="5760"/>
        </w:tabs>
        <w:ind w:left="5760" w:hanging="360"/>
      </w:pPr>
      <w:rPr>
        <w:rFonts w:ascii="Symbol" w:hAnsi="Symbol" w:hint="default"/>
      </w:rPr>
    </w:lvl>
    <w:lvl w:ilvl="8" w:tplc="411E8BE6" w:tentative="1">
      <w:start w:val="1"/>
      <w:numFmt w:val="bullet"/>
      <w:lvlText w:val=""/>
      <w:lvlPicBulletId w:val="0"/>
      <w:lvlJc w:val="left"/>
      <w:pPr>
        <w:tabs>
          <w:tab w:val="num" w:pos="6480"/>
        </w:tabs>
        <w:ind w:left="6480" w:hanging="360"/>
      </w:pPr>
      <w:rPr>
        <w:rFonts w:ascii="Symbol" w:hAnsi="Symbol" w:hint="default"/>
      </w:rPr>
    </w:lvl>
  </w:abstractNum>
  <w:abstractNum w:abstractNumId="31">
    <w:nsid w:val="67394837"/>
    <w:multiLevelType w:val="hybridMultilevel"/>
    <w:tmpl w:val="45D203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7B84BBE"/>
    <w:multiLevelType w:val="hybridMultilevel"/>
    <w:tmpl w:val="141E0AE0"/>
    <w:lvl w:ilvl="0" w:tplc="978E888E">
      <w:start w:val="1"/>
      <w:numFmt w:val="bullet"/>
      <w:lvlText w:val=""/>
      <w:lvlPicBulletId w:val="0"/>
      <w:lvlJc w:val="left"/>
      <w:pPr>
        <w:tabs>
          <w:tab w:val="num" w:pos="720"/>
        </w:tabs>
        <w:ind w:left="720" w:hanging="360"/>
      </w:pPr>
      <w:rPr>
        <w:rFonts w:ascii="Symbol" w:hAnsi="Symbol" w:hint="default"/>
      </w:rPr>
    </w:lvl>
    <w:lvl w:ilvl="1" w:tplc="281895C6" w:tentative="1">
      <w:start w:val="1"/>
      <w:numFmt w:val="bullet"/>
      <w:lvlText w:val=""/>
      <w:lvlPicBulletId w:val="0"/>
      <w:lvlJc w:val="left"/>
      <w:pPr>
        <w:tabs>
          <w:tab w:val="num" w:pos="1440"/>
        </w:tabs>
        <w:ind w:left="1440" w:hanging="360"/>
      </w:pPr>
      <w:rPr>
        <w:rFonts w:ascii="Symbol" w:hAnsi="Symbol" w:hint="default"/>
      </w:rPr>
    </w:lvl>
    <w:lvl w:ilvl="2" w:tplc="61E2A082" w:tentative="1">
      <w:start w:val="1"/>
      <w:numFmt w:val="bullet"/>
      <w:lvlText w:val=""/>
      <w:lvlPicBulletId w:val="0"/>
      <w:lvlJc w:val="left"/>
      <w:pPr>
        <w:tabs>
          <w:tab w:val="num" w:pos="2160"/>
        </w:tabs>
        <w:ind w:left="2160" w:hanging="360"/>
      </w:pPr>
      <w:rPr>
        <w:rFonts w:ascii="Symbol" w:hAnsi="Symbol" w:hint="default"/>
      </w:rPr>
    </w:lvl>
    <w:lvl w:ilvl="3" w:tplc="32BC9D22" w:tentative="1">
      <w:start w:val="1"/>
      <w:numFmt w:val="bullet"/>
      <w:lvlText w:val=""/>
      <w:lvlPicBulletId w:val="0"/>
      <w:lvlJc w:val="left"/>
      <w:pPr>
        <w:tabs>
          <w:tab w:val="num" w:pos="2880"/>
        </w:tabs>
        <w:ind w:left="2880" w:hanging="360"/>
      </w:pPr>
      <w:rPr>
        <w:rFonts w:ascii="Symbol" w:hAnsi="Symbol" w:hint="default"/>
      </w:rPr>
    </w:lvl>
    <w:lvl w:ilvl="4" w:tplc="A6382C42" w:tentative="1">
      <w:start w:val="1"/>
      <w:numFmt w:val="bullet"/>
      <w:lvlText w:val=""/>
      <w:lvlPicBulletId w:val="0"/>
      <w:lvlJc w:val="left"/>
      <w:pPr>
        <w:tabs>
          <w:tab w:val="num" w:pos="3600"/>
        </w:tabs>
        <w:ind w:left="3600" w:hanging="360"/>
      </w:pPr>
      <w:rPr>
        <w:rFonts w:ascii="Symbol" w:hAnsi="Symbol" w:hint="default"/>
      </w:rPr>
    </w:lvl>
    <w:lvl w:ilvl="5" w:tplc="577C8314" w:tentative="1">
      <w:start w:val="1"/>
      <w:numFmt w:val="bullet"/>
      <w:lvlText w:val=""/>
      <w:lvlPicBulletId w:val="0"/>
      <w:lvlJc w:val="left"/>
      <w:pPr>
        <w:tabs>
          <w:tab w:val="num" w:pos="4320"/>
        </w:tabs>
        <w:ind w:left="4320" w:hanging="360"/>
      </w:pPr>
      <w:rPr>
        <w:rFonts w:ascii="Symbol" w:hAnsi="Symbol" w:hint="default"/>
      </w:rPr>
    </w:lvl>
    <w:lvl w:ilvl="6" w:tplc="13A85F1C" w:tentative="1">
      <w:start w:val="1"/>
      <w:numFmt w:val="bullet"/>
      <w:lvlText w:val=""/>
      <w:lvlPicBulletId w:val="0"/>
      <w:lvlJc w:val="left"/>
      <w:pPr>
        <w:tabs>
          <w:tab w:val="num" w:pos="5040"/>
        </w:tabs>
        <w:ind w:left="5040" w:hanging="360"/>
      </w:pPr>
      <w:rPr>
        <w:rFonts w:ascii="Symbol" w:hAnsi="Symbol" w:hint="default"/>
      </w:rPr>
    </w:lvl>
    <w:lvl w:ilvl="7" w:tplc="4614D50C" w:tentative="1">
      <w:start w:val="1"/>
      <w:numFmt w:val="bullet"/>
      <w:lvlText w:val=""/>
      <w:lvlPicBulletId w:val="0"/>
      <w:lvlJc w:val="left"/>
      <w:pPr>
        <w:tabs>
          <w:tab w:val="num" w:pos="5760"/>
        </w:tabs>
        <w:ind w:left="5760" w:hanging="360"/>
      </w:pPr>
      <w:rPr>
        <w:rFonts w:ascii="Symbol" w:hAnsi="Symbol" w:hint="default"/>
      </w:rPr>
    </w:lvl>
    <w:lvl w:ilvl="8" w:tplc="E9D6420E" w:tentative="1">
      <w:start w:val="1"/>
      <w:numFmt w:val="bullet"/>
      <w:lvlText w:val=""/>
      <w:lvlPicBulletId w:val="0"/>
      <w:lvlJc w:val="left"/>
      <w:pPr>
        <w:tabs>
          <w:tab w:val="num" w:pos="6480"/>
        </w:tabs>
        <w:ind w:left="6480" w:hanging="360"/>
      </w:pPr>
      <w:rPr>
        <w:rFonts w:ascii="Symbol" w:hAnsi="Symbol" w:hint="default"/>
      </w:rPr>
    </w:lvl>
  </w:abstractNum>
  <w:abstractNum w:abstractNumId="33">
    <w:nsid w:val="691506C7"/>
    <w:multiLevelType w:val="hybridMultilevel"/>
    <w:tmpl w:val="3F924B0C"/>
    <w:lvl w:ilvl="0" w:tplc="8B304A06">
      <w:start w:val="1"/>
      <w:numFmt w:val="bullet"/>
      <w:lvlText w:val=""/>
      <w:lvlPicBulletId w:val="0"/>
      <w:lvlJc w:val="left"/>
      <w:pPr>
        <w:tabs>
          <w:tab w:val="num" w:pos="720"/>
        </w:tabs>
        <w:ind w:left="720" w:hanging="360"/>
      </w:pPr>
      <w:rPr>
        <w:rFonts w:ascii="Symbol" w:hAnsi="Symbol" w:hint="default"/>
      </w:rPr>
    </w:lvl>
    <w:lvl w:ilvl="1" w:tplc="271A62F2">
      <w:start w:val="159"/>
      <w:numFmt w:val="bullet"/>
      <w:lvlText w:val=""/>
      <w:lvlPicBulletId w:val="1"/>
      <w:lvlJc w:val="left"/>
      <w:pPr>
        <w:tabs>
          <w:tab w:val="num" w:pos="1440"/>
        </w:tabs>
        <w:ind w:left="1440" w:hanging="360"/>
      </w:pPr>
      <w:rPr>
        <w:rFonts w:ascii="Symbol" w:hAnsi="Symbol" w:hint="default"/>
      </w:rPr>
    </w:lvl>
    <w:lvl w:ilvl="2" w:tplc="4F5A8ED8" w:tentative="1">
      <w:start w:val="1"/>
      <w:numFmt w:val="bullet"/>
      <w:lvlText w:val=""/>
      <w:lvlPicBulletId w:val="0"/>
      <w:lvlJc w:val="left"/>
      <w:pPr>
        <w:tabs>
          <w:tab w:val="num" w:pos="2160"/>
        </w:tabs>
        <w:ind w:left="2160" w:hanging="360"/>
      </w:pPr>
      <w:rPr>
        <w:rFonts w:ascii="Symbol" w:hAnsi="Symbol" w:hint="default"/>
      </w:rPr>
    </w:lvl>
    <w:lvl w:ilvl="3" w:tplc="5AE6B796" w:tentative="1">
      <w:start w:val="1"/>
      <w:numFmt w:val="bullet"/>
      <w:lvlText w:val=""/>
      <w:lvlPicBulletId w:val="0"/>
      <w:lvlJc w:val="left"/>
      <w:pPr>
        <w:tabs>
          <w:tab w:val="num" w:pos="2880"/>
        </w:tabs>
        <w:ind w:left="2880" w:hanging="360"/>
      </w:pPr>
      <w:rPr>
        <w:rFonts w:ascii="Symbol" w:hAnsi="Symbol" w:hint="default"/>
      </w:rPr>
    </w:lvl>
    <w:lvl w:ilvl="4" w:tplc="8BB2B7F6" w:tentative="1">
      <w:start w:val="1"/>
      <w:numFmt w:val="bullet"/>
      <w:lvlText w:val=""/>
      <w:lvlPicBulletId w:val="0"/>
      <w:lvlJc w:val="left"/>
      <w:pPr>
        <w:tabs>
          <w:tab w:val="num" w:pos="3600"/>
        </w:tabs>
        <w:ind w:left="3600" w:hanging="360"/>
      </w:pPr>
      <w:rPr>
        <w:rFonts w:ascii="Symbol" w:hAnsi="Symbol" w:hint="default"/>
      </w:rPr>
    </w:lvl>
    <w:lvl w:ilvl="5" w:tplc="07B62BFA" w:tentative="1">
      <w:start w:val="1"/>
      <w:numFmt w:val="bullet"/>
      <w:lvlText w:val=""/>
      <w:lvlPicBulletId w:val="0"/>
      <w:lvlJc w:val="left"/>
      <w:pPr>
        <w:tabs>
          <w:tab w:val="num" w:pos="4320"/>
        </w:tabs>
        <w:ind w:left="4320" w:hanging="360"/>
      </w:pPr>
      <w:rPr>
        <w:rFonts w:ascii="Symbol" w:hAnsi="Symbol" w:hint="default"/>
      </w:rPr>
    </w:lvl>
    <w:lvl w:ilvl="6" w:tplc="5A781B84" w:tentative="1">
      <w:start w:val="1"/>
      <w:numFmt w:val="bullet"/>
      <w:lvlText w:val=""/>
      <w:lvlPicBulletId w:val="0"/>
      <w:lvlJc w:val="left"/>
      <w:pPr>
        <w:tabs>
          <w:tab w:val="num" w:pos="5040"/>
        </w:tabs>
        <w:ind w:left="5040" w:hanging="360"/>
      </w:pPr>
      <w:rPr>
        <w:rFonts w:ascii="Symbol" w:hAnsi="Symbol" w:hint="default"/>
      </w:rPr>
    </w:lvl>
    <w:lvl w:ilvl="7" w:tplc="EDF2108C" w:tentative="1">
      <w:start w:val="1"/>
      <w:numFmt w:val="bullet"/>
      <w:lvlText w:val=""/>
      <w:lvlPicBulletId w:val="0"/>
      <w:lvlJc w:val="left"/>
      <w:pPr>
        <w:tabs>
          <w:tab w:val="num" w:pos="5760"/>
        </w:tabs>
        <w:ind w:left="5760" w:hanging="360"/>
      </w:pPr>
      <w:rPr>
        <w:rFonts w:ascii="Symbol" w:hAnsi="Symbol" w:hint="default"/>
      </w:rPr>
    </w:lvl>
    <w:lvl w:ilvl="8" w:tplc="4BA8C00E" w:tentative="1">
      <w:start w:val="1"/>
      <w:numFmt w:val="bullet"/>
      <w:lvlText w:val=""/>
      <w:lvlPicBulletId w:val="0"/>
      <w:lvlJc w:val="left"/>
      <w:pPr>
        <w:tabs>
          <w:tab w:val="num" w:pos="6480"/>
        </w:tabs>
        <w:ind w:left="6480" w:hanging="360"/>
      </w:pPr>
      <w:rPr>
        <w:rFonts w:ascii="Symbol" w:hAnsi="Symbol" w:hint="default"/>
      </w:rPr>
    </w:lvl>
  </w:abstractNum>
  <w:abstractNum w:abstractNumId="34">
    <w:nsid w:val="6EE22507"/>
    <w:multiLevelType w:val="hybridMultilevel"/>
    <w:tmpl w:val="BF049EC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nsid w:val="702F0630"/>
    <w:multiLevelType w:val="multilevel"/>
    <w:tmpl w:val="FF36808A"/>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5627B05"/>
    <w:multiLevelType w:val="hybridMultilevel"/>
    <w:tmpl w:val="64A23A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FF0B5D"/>
    <w:multiLevelType w:val="hybridMultilevel"/>
    <w:tmpl w:val="1E9CA5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65A2B1E"/>
    <w:multiLevelType w:val="hybridMultilevel"/>
    <w:tmpl w:val="D5DE55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C35C62"/>
    <w:multiLevelType w:val="hybridMultilevel"/>
    <w:tmpl w:val="B4D2859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777F1233"/>
    <w:multiLevelType w:val="hybridMultilevel"/>
    <w:tmpl w:val="E7D4728E"/>
    <w:lvl w:ilvl="0" w:tplc="5082F244">
      <w:start w:val="1"/>
      <w:numFmt w:val="bullet"/>
      <w:lvlText w:val=""/>
      <w:lvlPicBulletId w:val="0"/>
      <w:lvlJc w:val="left"/>
      <w:pPr>
        <w:tabs>
          <w:tab w:val="num" w:pos="720"/>
        </w:tabs>
        <w:ind w:left="720" w:hanging="360"/>
      </w:pPr>
      <w:rPr>
        <w:rFonts w:ascii="Symbol" w:hAnsi="Symbol" w:hint="default"/>
      </w:rPr>
    </w:lvl>
    <w:lvl w:ilvl="1" w:tplc="DD6636A8">
      <w:start w:val="4048"/>
      <w:numFmt w:val="bullet"/>
      <w:lvlText w:val=""/>
      <w:lvlPicBulletId w:val="1"/>
      <w:lvlJc w:val="left"/>
      <w:pPr>
        <w:tabs>
          <w:tab w:val="num" w:pos="1440"/>
        </w:tabs>
        <w:ind w:left="1440" w:hanging="360"/>
      </w:pPr>
      <w:rPr>
        <w:rFonts w:ascii="Symbol" w:hAnsi="Symbol" w:hint="default"/>
      </w:rPr>
    </w:lvl>
    <w:lvl w:ilvl="2" w:tplc="438A7FA0">
      <w:start w:val="4048"/>
      <w:numFmt w:val="bullet"/>
      <w:lvlText w:val=""/>
      <w:lvlPicBulletId w:val="1"/>
      <w:lvlJc w:val="left"/>
      <w:pPr>
        <w:tabs>
          <w:tab w:val="num" w:pos="2160"/>
        </w:tabs>
        <w:ind w:left="2160" w:hanging="360"/>
      </w:pPr>
      <w:rPr>
        <w:rFonts w:ascii="Symbol" w:hAnsi="Symbol" w:hint="default"/>
      </w:rPr>
    </w:lvl>
    <w:lvl w:ilvl="3" w:tplc="95847604" w:tentative="1">
      <w:start w:val="1"/>
      <w:numFmt w:val="bullet"/>
      <w:lvlText w:val=""/>
      <w:lvlPicBulletId w:val="0"/>
      <w:lvlJc w:val="left"/>
      <w:pPr>
        <w:tabs>
          <w:tab w:val="num" w:pos="2880"/>
        </w:tabs>
        <w:ind w:left="2880" w:hanging="360"/>
      </w:pPr>
      <w:rPr>
        <w:rFonts w:ascii="Symbol" w:hAnsi="Symbol" w:hint="default"/>
      </w:rPr>
    </w:lvl>
    <w:lvl w:ilvl="4" w:tplc="00E49F02" w:tentative="1">
      <w:start w:val="1"/>
      <w:numFmt w:val="bullet"/>
      <w:lvlText w:val=""/>
      <w:lvlPicBulletId w:val="0"/>
      <w:lvlJc w:val="left"/>
      <w:pPr>
        <w:tabs>
          <w:tab w:val="num" w:pos="3600"/>
        </w:tabs>
        <w:ind w:left="3600" w:hanging="360"/>
      </w:pPr>
      <w:rPr>
        <w:rFonts w:ascii="Symbol" w:hAnsi="Symbol" w:hint="default"/>
      </w:rPr>
    </w:lvl>
    <w:lvl w:ilvl="5" w:tplc="A794843E" w:tentative="1">
      <w:start w:val="1"/>
      <w:numFmt w:val="bullet"/>
      <w:lvlText w:val=""/>
      <w:lvlPicBulletId w:val="0"/>
      <w:lvlJc w:val="left"/>
      <w:pPr>
        <w:tabs>
          <w:tab w:val="num" w:pos="4320"/>
        </w:tabs>
        <w:ind w:left="4320" w:hanging="360"/>
      </w:pPr>
      <w:rPr>
        <w:rFonts w:ascii="Symbol" w:hAnsi="Symbol" w:hint="default"/>
      </w:rPr>
    </w:lvl>
    <w:lvl w:ilvl="6" w:tplc="DD3E3578" w:tentative="1">
      <w:start w:val="1"/>
      <w:numFmt w:val="bullet"/>
      <w:lvlText w:val=""/>
      <w:lvlPicBulletId w:val="0"/>
      <w:lvlJc w:val="left"/>
      <w:pPr>
        <w:tabs>
          <w:tab w:val="num" w:pos="5040"/>
        </w:tabs>
        <w:ind w:left="5040" w:hanging="360"/>
      </w:pPr>
      <w:rPr>
        <w:rFonts w:ascii="Symbol" w:hAnsi="Symbol" w:hint="default"/>
      </w:rPr>
    </w:lvl>
    <w:lvl w:ilvl="7" w:tplc="99B42BC4" w:tentative="1">
      <w:start w:val="1"/>
      <w:numFmt w:val="bullet"/>
      <w:lvlText w:val=""/>
      <w:lvlPicBulletId w:val="0"/>
      <w:lvlJc w:val="left"/>
      <w:pPr>
        <w:tabs>
          <w:tab w:val="num" w:pos="5760"/>
        </w:tabs>
        <w:ind w:left="5760" w:hanging="360"/>
      </w:pPr>
      <w:rPr>
        <w:rFonts w:ascii="Symbol" w:hAnsi="Symbol" w:hint="default"/>
      </w:rPr>
    </w:lvl>
    <w:lvl w:ilvl="8" w:tplc="8C24CA04" w:tentative="1">
      <w:start w:val="1"/>
      <w:numFmt w:val="bullet"/>
      <w:lvlText w:val=""/>
      <w:lvlPicBulletId w:val="0"/>
      <w:lvlJc w:val="left"/>
      <w:pPr>
        <w:tabs>
          <w:tab w:val="num" w:pos="6480"/>
        </w:tabs>
        <w:ind w:left="6480" w:hanging="360"/>
      </w:pPr>
      <w:rPr>
        <w:rFonts w:ascii="Symbol" w:hAnsi="Symbol" w:hint="default"/>
      </w:rPr>
    </w:lvl>
  </w:abstractNum>
  <w:abstractNum w:abstractNumId="41">
    <w:nsid w:val="77E442D5"/>
    <w:multiLevelType w:val="hybridMultilevel"/>
    <w:tmpl w:val="50622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8103DD9"/>
    <w:multiLevelType w:val="hybridMultilevel"/>
    <w:tmpl w:val="CF86F0DC"/>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43">
    <w:nsid w:val="78570025"/>
    <w:multiLevelType w:val="hybridMultilevel"/>
    <w:tmpl w:val="59964D3C"/>
    <w:lvl w:ilvl="0" w:tplc="51046AEE">
      <w:start w:val="1"/>
      <w:numFmt w:val="bullet"/>
      <w:lvlText w:val=""/>
      <w:lvlPicBulletId w:val="0"/>
      <w:lvlJc w:val="left"/>
      <w:pPr>
        <w:tabs>
          <w:tab w:val="num" w:pos="720"/>
        </w:tabs>
        <w:ind w:left="720" w:hanging="360"/>
      </w:pPr>
      <w:rPr>
        <w:rFonts w:ascii="Symbol" w:hAnsi="Symbol" w:hint="default"/>
      </w:rPr>
    </w:lvl>
    <w:lvl w:ilvl="1" w:tplc="8C3C5FD8">
      <w:start w:val="159"/>
      <w:numFmt w:val="bullet"/>
      <w:lvlText w:val=""/>
      <w:lvlPicBulletId w:val="1"/>
      <w:lvlJc w:val="left"/>
      <w:pPr>
        <w:tabs>
          <w:tab w:val="num" w:pos="1440"/>
        </w:tabs>
        <w:ind w:left="1440" w:hanging="360"/>
      </w:pPr>
      <w:rPr>
        <w:rFonts w:ascii="Symbol" w:hAnsi="Symbol" w:hint="default"/>
      </w:rPr>
    </w:lvl>
    <w:lvl w:ilvl="2" w:tplc="7F8C9078" w:tentative="1">
      <w:start w:val="1"/>
      <w:numFmt w:val="bullet"/>
      <w:lvlText w:val=""/>
      <w:lvlPicBulletId w:val="0"/>
      <w:lvlJc w:val="left"/>
      <w:pPr>
        <w:tabs>
          <w:tab w:val="num" w:pos="2160"/>
        </w:tabs>
        <w:ind w:left="2160" w:hanging="360"/>
      </w:pPr>
      <w:rPr>
        <w:rFonts w:ascii="Symbol" w:hAnsi="Symbol" w:hint="default"/>
      </w:rPr>
    </w:lvl>
    <w:lvl w:ilvl="3" w:tplc="B9B25C60" w:tentative="1">
      <w:start w:val="1"/>
      <w:numFmt w:val="bullet"/>
      <w:lvlText w:val=""/>
      <w:lvlPicBulletId w:val="0"/>
      <w:lvlJc w:val="left"/>
      <w:pPr>
        <w:tabs>
          <w:tab w:val="num" w:pos="2880"/>
        </w:tabs>
        <w:ind w:left="2880" w:hanging="360"/>
      </w:pPr>
      <w:rPr>
        <w:rFonts w:ascii="Symbol" w:hAnsi="Symbol" w:hint="default"/>
      </w:rPr>
    </w:lvl>
    <w:lvl w:ilvl="4" w:tplc="35B02002" w:tentative="1">
      <w:start w:val="1"/>
      <w:numFmt w:val="bullet"/>
      <w:lvlText w:val=""/>
      <w:lvlPicBulletId w:val="0"/>
      <w:lvlJc w:val="left"/>
      <w:pPr>
        <w:tabs>
          <w:tab w:val="num" w:pos="3600"/>
        </w:tabs>
        <w:ind w:left="3600" w:hanging="360"/>
      </w:pPr>
      <w:rPr>
        <w:rFonts w:ascii="Symbol" w:hAnsi="Symbol" w:hint="default"/>
      </w:rPr>
    </w:lvl>
    <w:lvl w:ilvl="5" w:tplc="53F8B428" w:tentative="1">
      <w:start w:val="1"/>
      <w:numFmt w:val="bullet"/>
      <w:lvlText w:val=""/>
      <w:lvlPicBulletId w:val="0"/>
      <w:lvlJc w:val="left"/>
      <w:pPr>
        <w:tabs>
          <w:tab w:val="num" w:pos="4320"/>
        </w:tabs>
        <w:ind w:left="4320" w:hanging="360"/>
      </w:pPr>
      <w:rPr>
        <w:rFonts w:ascii="Symbol" w:hAnsi="Symbol" w:hint="default"/>
      </w:rPr>
    </w:lvl>
    <w:lvl w:ilvl="6" w:tplc="EC504F3C" w:tentative="1">
      <w:start w:val="1"/>
      <w:numFmt w:val="bullet"/>
      <w:lvlText w:val=""/>
      <w:lvlPicBulletId w:val="0"/>
      <w:lvlJc w:val="left"/>
      <w:pPr>
        <w:tabs>
          <w:tab w:val="num" w:pos="5040"/>
        </w:tabs>
        <w:ind w:left="5040" w:hanging="360"/>
      </w:pPr>
      <w:rPr>
        <w:rFonts w:ascii="Symbol" w:hAnsi="Symbol" w:hint="default"/>
      </w:rPr>
    </w:lvl>
    <w:lvl w:ilvl="7" w:tplc="38AA34AA" w:tentative="1">
      <w:start w:val="1"/>
      <w:numFmt w:val="bullet"/>
      <w:lvlText w:val=""/>
      <w:lvlPicBulletId w:val="0"/>
      <w:lvlJc w:val="left"/>
      <w:pPr>
        <w:tabs>
          <w:tab w:val="num" w:pos="5760"/>
        </w:tabs>
        <w:ind w:left="5760" w:hanging="360"/>
      </w:pPr>
      <w:rPr>
        <w:rFonts w:ascii="Symbol" w:hAnsi="Symbol" w:hint="default"/>
      </w:rPr>
    </w:lvl>
    <w:lvl w:ilvl="8" w:tplc="D422D58A" w:tentative="1">
      <w:start w:val="1"/>
      <w:numFmt w:val="bullet"/>
      <w:lvlText w:val=""/>
      <w:lvlPicBulletId w:val="0"/>
      <w:lvlJc w:val="left"/>
      <w:pPr>
        <w:tabs>
          <w:tab w:val="num" w:pos="6480"/>
        </w:tabs>
        <w:ind w:left="6480" w:hanging="360"/>
      </w:pPr>
      <w:rPr>
        <w:rFonts w:ascii="Symbol" w:hAnsi="Symbol" w:hint="default"/>
      </w:rPr>
    </w:lvl>
  </w:abstractNum>
  <w:abstractNum w:abstractNumId="44">
    <w:nsid w:val="7B095763"/>
    <w:multiLevelType w:val="multilevel"/>
    <w:tmpl w:val="5ADAB55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5">
    <w:nsid w:val="7C215958"/>
    <w:multiLevelType w:val="hybridMultilevel"/>
    <w:tmpl w:val="A7FABCC8"/>
    <w:lvl w:ilvl="0" w:tplc="D6FC093E">
      <w:start w:val="1"/>
      <w:numFmt w:val="bullet"/>
      <w:lvlText w:val=""/>
      <w:lvlPicBulletId w:val="0"/>
      <w:lvlJc w:val="left"/>
      <w:pPr>
        <w:tabs>
          <w:tab w:val="num" w:pos="720"/>
        </w:tabs>
        <w:ind w:left="720" w:hanging="360"/>
      </w:pPr>
      <w:rPr>
        <w:rFonts w:ascii="Symbol" w:hAnsi="Symbol" w:hint="default"/>
      </w:rPr>
    </w:lvl>
    <w:lvl w:ilvl="1" w:tplc="F7B0A2DA">
      <w:start w:val="159"/>
      <w:numFmt w:val="bullet"/>
      <w:lvlText w:val=""/>
      <w:lvlPicBulletId w:val="1"/>
      <w:lvlJc w:val="left"/>
      <w:pPr>
        <w:tabs>
          <w:tab w:val="num" w:pos="1440"/>
        </w:tabs>
        <w:ind w:left="1440" w:hanging="360"/>
      </w:pPr>
      <w:rPr>
        <w:rFonts w:ascii="Symbol" w:hAnsi="Symbol" w:hint="default"/>
      </w:rPr>
    </w:lvl>
    <w:lvl w:ilvl="2" w:tplc="359C1A0E" w:tentative="1">
      <w:start w:val="1"/>
      <w:numFmt w:val="bullet"/>
      <w:lvlText w:val=""/>
      <w:lvlPicBulletId w:val="0"/>
      <w:lvlJc w:val="left"/>
      <w:pPr>
        <w:tabs>
          <w:tab w:val="num" w:pos="2160"/>
        </w:tabs>
        <w:ind w:left="2160" w:hanging="360"/>
      </w:pPr>
      <w:rPr>
        <w:rFonts w:ascii="Symbol" w:hAnsi="Symbol" w:hint="default"/>
      </w:rPr>
    </w:lvl>
    <w:lvl w:ilvl="3" w:tplc="E2DE1240" w:tentative="1">
      <w:start w:val="1"/>
      <w:numFmt w:val="bullet"/>
      <w:lvlText w:val=""/>
      <w:lvlPicBulletId w:val="0"/>
      <w:lvlJc w:val="left"/>
      <w:pPr>
        <w:tabs>
          <w:tab w:val="num" w:pos="2880"/>
        </w:tabs>
        <w:ind w:left="2880" w:hanging="360"/>
      </w:pPr>
      <w:rPr>
        <w:rFonts w:ascii="Symbol" w:hAnsi="Symbol" w:hint="default"/>
      </w:rPr>
    </w:lvl>
    <w:lvl w:ilvl="4" w:tplc="6C5C6B94" w:tentative="1">
      <w:start w:val="1"/>
      <w:numFmt w:val="bullet"/>
      <w:lvlText w:val=""/>
      <w:lvlPicBulletId w:val="0"/>
      <w:lvlJc w:val="left"/>
      <w:pPr>
        <w:tabs>
          <w:tab w:val="num" w:pos="3600"/>
        </w:tabs>
        <w:ind w:left="3600" w:hanging="360"/>
      </w:pPr>
      <w:rPr>
        <w:rFonts w:ascii="Symbol" w:hAnsi="Symbol" w:hint="default"/>
      </w:rPr>
    </w:lvl>
    <w:lvl w:ilvl="5" w:tplc="A8EC0302" w:tentative="1">
      <w:start w:val="1"/>
      <w:numFmt w:val="bullet"/>
      <w:lvlText w:val=""/>
      <w:lvlPicBulletId w:val="0"/>
      <w:lvlJc w:val="left"/>
      <w:pPr>
        <w:tabs>
          <w:tab w:val="num" w:pos="4320"/>
        </w:tabs>
        <w:ind w:left="4320" w:hanging="360"/>
      </w:pPr>
      <w:rPr>
        <w:rFonts w:ascii="Symbol" w:hAnsi="Symbol" w:hint="default"/>
      </w:rPr>
    </w:lvl>
    <w:lvl w:ilvl="6" w:tplc="B5D64B18" w:tentative="1">
      <w:start w:val="1"/>
      <w:numFmt w:val="bullet"/>
      <w:lvlText w:val=""/>
      <w:lvlPicBulletId w:val="0"/>
      <w:lvlJc w:val="left"/>
      <w:pPr>
        <w:tabs>
          <w:tab w:val="num" w:pos="5040"/>
        </w:tabs>
        <w:ind w:left="5040" w:hanging="360"/>
      </w:pPr>
      <w:rPr>
        <w:rFonts w:ascii="Symbol" w:hAnsi="Symbol" w:hint="default"/>
      </w:rPr>
    </w:lvl>
    <w:lvl w:ilvl="7" w:tplc="551C81F0" w:tentative="1">
      <w:start w:val="1"/>
      <w:numFmt w:val="bullet"/>
      <w:lvlText w:val=""/>
      <w:lvlPicBulletId w:val="0"/>
      <w:lvlJc w:val="left"/>
      <w:pPr>
        <w:tabs>
          <w:tab w:val="num" w:pos="5760"/>
        </w:tabs>
        <w:ind w:left="5760" w:hanging="360"/>
      </w:pPr>
      <w:rPr>
        <w:rFonts w:ascii="Symbol" w:hAnsi="Symbol" w:hint="default"/>
      </w:rPr>
    </w:lvl>
    <w:lvl w:ilvl="8" w:tplc="4446ADAC" w:tentative="1">
      <w:start w:val="1"/>
      <w:numFmt w:val="bullet"/>
      <w:lvlText w:val=""/>
      <w:lvlPicBulletId w:val="0"/>
      <w:lvlJc w:val="left"/>
      <w:pPr>
        <w:tabs>
          <w:tab w:val="num" w:pos="6480"/>
        </w:tabs>
        <w:ind w:left="6480" w:hanging="360"/>
      </w:pPr>
      <w:rPr>
        <w:rFonts w:ascii="Symbol" w:hAnsi="Symbol" w:hint="default"/>
      </w:rPr>
    </w:lvl>
  </w:abstractNum>
  <w:abstractNum w:abstractNumId="46">
    <w:nsid w:val="7DE6350D"/>
    <w:multiLevelType w:val="hybridMultilevel"/>
    <w:tmpl w:val="CCD48E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23"/>
  </w:num>
  <w:num w:numId="3">
    <w:abstractNumId w:val="19"/>
  </w:num>
  <w:num w:numId="4">
    <w:abstractNumId w:val="24"/>
  </w:num>
  <w:num w:numId="5">
    <w:abstractNumId w:val="12"/>
  </w:num>
  <w:num w:numId="6">
    <w:abstractNumId w:val="27"/>
  </w:num>
  <w:num w:numId="7">
    <w:abstractNumId w:val="9"/>
  </w:num>
  <w:num w:numId="8">
    <w:abstractNumId w:val="17"/>
  </w:num>
  <w:num w:numId="9">
    <w:abstractNumId w:val="46"/>
  </w:num>
  <w:num w:numId="10">
    <w:abstractNumId w:val="39"/>
  </w:num>
  <w:num w:numId="11">
    <w:abstractNumId w:val="44"/>
  </w:num>
  <w:num w:numId="12">
    <w:abstractNumId w:val="11"/>
  </w:num>
  <w:num w:numId="13">
    <w:abstractNumId w:val="20"/>
  </w:num>
  <w:num w:numId="14">
    <w:abstractNumId w:val="16"/>
  </w:num>
  <w:num w:numId="15">
    <w:abstractNumId w:val="26"/>
  </w:num>
  <w:num w:numId="16">
    <w:abstractNumId w:val="8"/>
  </w:num>
  <w:num w:numId="17">
    <w:abstractNumId w:val="18"/>
  </w:num>
  <w:num w:numId="18">
    <w:abstractNumId w:val="31"/>
  </w:num>
  <w:num w:numId="19">
    <w:abstractNumId w:val="30"/>
  </w:num>
  <w:num w:numId="20">
    <w:abstractNumId w:val="7"/>
  </w:num>
  <w:num w:numId="21">
    <w:abstractNumId w:val="14"/>
  </w:num>
  <w:num w:numId="22">
    <w:abstractNumId w:val="32"/>
  </w:num>
  <w:num w:numId="23">
    <w:abstractNumId w:val="45"/>
  </w:num>
  <w:num w:numId="24">
    <w:abstractNumId w:val="33"/>
  </w:num>
  <w:num w:numId="25">
    <w:abstractNumId w:val="40"/>
  </w:num>
  <w:num w:numId="26">
    <w:abstractNumId w:val="43"/>
  </w:num>
  <w:num w:numId="27">
    <w:abstractNumId w:val="4"/>
  </w:num>
  <w:num w:numId="28">
    <w:abstractNumId w:val="21"/>
  </w:num>
  <w:num w:numId="29">
    <w:abstractNumId w:val="6"/>
  </w:num>
  <w:num w:numId="30">
    <w:abstractNumId w:val="34"/>
  </w:num>
  <w:num w:numId="31">
    <w:abstractNumId w:val="1"/>
  </w:num>
  <w:num w:numId="32">
    <w:abstractNumId w:val="28"/>
  </w:num>
  <w:num w:numId="33">
    <w:abstractNumId w:val="22"/>
  </w:num>
  <w:num w:numId="34">
    <w:abstractNumId w:val="38"/>
  </w:num>
  <w:num w:numId="35">
    <w:abstractNumId w:val="2"/>
  </w:num>
  <w:num w:numId="36">
    <w:abstractNumId w:val="10"/>
  </w:num>
  <w:num w:numId="37">
    <w:abstractNumId w:val="0"/>
  </w:num>
  <w:num w:numId="38">
    <w:abstractNumId w:val="13"/>
  </w:num>
  <w:num w:numId="39">
    <w:abstractNumId w:val="3"/>
  </w:num>
  <w:num w:numId="40">
    <w:abstractNumId w:val="42"/>
  </w:num>
  <w:num w:numId="41">
    <w:abstractNumId w:val="35"/>
  </w:num>
  <w:num w:numId="42">
    <w:abstractNumId w:val="15"/>
  </w:num>
  <w:num w:numId="43">
    <w:abstractNumId w:val="29"/>
  </w:num>
  <w:num w:numId="44">
    <w:abstractNumId w:val="25"/>
  </w:num>
  <w:num w:numId="45">
    <w:abstractNumId w:val="25"/>
    <w:lvlOverride w:ilvl="0">
      <w:startOverride w:val="1"/>
    </w:lvlOverride>
  </w:num>
  <w:num w:numId="46">
    <w:abstractNumId w:val="36"/>
  </w:num>
  <w:num w:numId="47">
    <w:abstractNumId w:val="37"/>
  </w:num>
  <w:num w:numId="48">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10"/>
  <w:displayHorizontalDrawingGridEvery w:val="2"/>
  <w:characterSpacingControl w:val="doNotCompress"/>
  <w:hdrShapeDefaults>
    <o:shapedefaults v:ext="edit" spidmax="10242"/>
  </w:hdrShapeDefaults>
  <w:footnotePr>
    <w:pos w:val="beneathText"/>
    <w:footnote w:id="0"/>
    <w:footnote w:id="1"/>
  </w:footnotePr>
  <w:endnotePr>
    <w:numFmt w:val="decimal"/>
    <w:endnote w:id="0"/>
    <w:endnote w:id="1"/>
  </w:endnotePr>
  <w:compat/>
  <w:rsids>
    <w:rsidRoot w:val="006F6273"/>
    <w:rsid w:val="000023D5"/>
    <w:rsid w:val="000045C5"/>
    <w:rsid w:val="00013EBF"/>
    <w:rsid w:val="00017C1F"/>
    <w:rsid w:val="000250E2"/>
    <w:rsid w:val="00050183"/>
    <w:rsid w:val="00056CB8"/>
    <w:rsid w:val="0006773A"/>
    <w:rsid w:val="00086AE1"/>
    <w:rsid w:val="000C1EFF"/>
    <w:rsid w:val="000C692B"/>
    <w:rsid w:val="000D773E"/>
    <w:rsid w:val="00101DB1"/>
    <w:rsid w:val="00106DC0"/>
    <w:rsid w:val="00115C91"/>
    <w:rsid w:val="001322D1"/>
    <w:rsid w:val="00136AB0"/>
    <w:rsid w:val="0014612E"/>
    <w:rsid w:val="00146B97"/>
    <w:rsid w:val="001703AB"/>
    <w:rsid w:val="001803E2"/>
    <w:rsid w:val="0018201D"/>
    <w:rsid w:val="001919B3"/>
    <w:rsid w:val="00192FC0"/>
    <w:rsid w:val="0019389A"/>
    <w:rsid w:val="001B1D5B"/>
    <w:rsid w:val="001D066C"/>
    <w:rsid w:val="001F3ED4"/>
    <w:rsid w:val="001F4088"/>
    <w:rsid w:val="001F45AB"/>
    <w:rsid w:val="001F5311"/>
    <w:rsid w:val="001F63B6"/>
    <w:rsid w:val="0020014F"/>
    <w:rsid w:val="0020734D"/>
    <w:rsid w:val="00215C4B"/>
    <w:rsid w:val="00242733"/>
    <w:rsid w:val="0024713A"/>
    <w:rsid w:val="002472C6"/>
    <w:rsid w:val="00247C6E"/>
    <w:rsid w:val="00257A29"/>
    <w:rsid w:val="00274649"/>
    <w:rsid w:val="00294348"/>
    <w:rsid w:val="002976E4"/>
    <w:rsid w:val="002A5D8C"/>
    <w:rsid w:val="002C049F"/>
    <w:rsid w:val="002D15BF"/>
    <w:rsid w:val="002D7245"/>
    <w:rsid w:val="00304EDD"/>
    <w:rsid w:val="00312ADE"/>
    <w:rsid w:val="00351E86"/>
    <w:rsid w:val="00354B48"/>
    <w:rsid w:val="00362495"/>
    <w:rsid w:val="00372C88"/>
    <w:rsid w:val="0037606E"/>
    <w:rsid w:val="0038016B"/>
    <w:rsid w:val="003E3028"/>
    <w:rsid w:val="003F16DE"/>
    <w:rsid w:val="003F5E57"/>
    <w:rsid w:val="00403798"/>
    <w:rsid w:val="0041231C"/>
    <w:rsid w:val="0042132E"/>
    <w:rsid w:val="00426EDE"/>
    <w:rsid w:val="004276D7"/>
    <w:rsid w:val="004472D9"/>
    <w:rsid w:val="00450192"/>
    <w:rsid w:val="00452F1C"/>
    <w:rsid w:val="00460E49"/>
    <w:rsid w:val="004613D1"/>
    <w:rsid w:val="00474C8B"/>
    <w:rsid w:val="00480125"/>
    <w:rsid w:val="00483C9B"/>
    <w:rsid w:val="00483FEB"/>
    <w:rsid w:val="00491ED5"/>
    <w:rsid w:val="004932C9"/>
    <w:rsid w:val="0049399B"/>
    <w:rsid w:val="004965D3"/>
    <w:rsid w:val="004B650F"/>
    <w:rsid w:val="004B6511"/>
    <w:rsid w:val="004E36E5"/>
    <w:rsid w:val="004F4C87"/>
    <w:rsid w:val="004F5ECD"/>
    <w:rsid w:val="00503501"/>
    <w:rsid w:val="0050515A"/>
    <w:rsid w:val="00520182"/>
    <w:rsid w:val="005320C0"/>
    <w:rsid w:val="005348DB"/>
    <w:rsid w:val="00534F60"/>
    <w:rsid w:val="00565D80"/>
    <w:rsid w:val="0059158F"/>
    <w:rsid w:val="00592994"/>
    <w:rsid w:val="005A66DE"/>
    <w:rsid w:val="005B3B7F"/>
    <w:rsid w:val="005C2D50"/>
    <w:rsid w:val="005C3A81"/>
    <w:rsid w:val="005D2171"/>
    <w:rsid w:val="005D4B1D"/>
    <w:rsid w:val="005E4642"/>
    <w:rsid w:val="005F1D33"/>
    <w:rsid w:val="005F2DE4"/>
    <w:rsid w:val="00603BC3"/>
    <w:rsid w:val="00604271"/>
    <w:rsid w:val="0062652F"/>
    <w:rsid w:val="0063347A"/>
    <w:rsid w:val="006345FF"/>
    <w:rsid w:val="006422A8"/>
    <w:rsid w:val="006433E6"/>
    <w:rsid w:val="00661CC9"/>
    <w:rsid w:val="006635AF"/>
    <w:rsid w:val="00665703"/>
    <w:rsid w:val="00683855"/>
    <w:rsid w:val="006852E6"/>
    <w:rsid w:val="00686C15"/>
    <w:rsid w:val="006938BC"/>
    <w:rsid w:val="006C5156"/>
    <w:rsid w:val="006D06BA"/>
    <w:rsid w:val="006D5905"/>
    <w:rsid w:val="006E7242"/>
    <w:rsid w:val="006F6273"/>
    <w:rsid w:val="006F6A6A"/>
    <w:rsid w:val="00720082"/>
    <w:rsid w:val="007375D6"/>
    <w:rsid w:val="00746430"/>
    <w:rsid w:val="0075015F"/>
    <w:rsid w:val="00750C32"/>
    <w:rsid w:val="00754F1C"/>
    <w:rsid w:val="00756436"/>
    <w:rsid w:val="00765739"/>
    <w:rsid w:val="0076650D"/>
    <w:rsid w:val="00767230"/>
    <w:rsid w:val="00785911"/>
    <w:rsid w:val="007A5A5E"/>
    <w:rsid w:val="007B4C97"/>
    <w:rsid w:val="007D4B0A"/>
    <w:rsid w:val="007F4B39"/>
    <w:rsid w:val="00803C7B"/>
    <w:rsid w:val="008106C1"/>
    <w:rsid w:val="00813F6C"/>
    <w:rsid w:val="008213B2"/>
    <w:rsid w:val="00844B89"/>
    <w:rsid w:val="0084506A"/>
    <w:rsid w:val="00854468"/>
    <w:rsid w:val="008567FD"/>
    <w:rsid w:val="008604B4"/>
    <w:rsid w:val="00883308"/>
    <w:rsid w:val="008A103F"/>
    <w:rsid w:val="008F2AC5"/>
    <w:rsid w:val="008F2F64"/>
    <w:rsid w:val="009066FF"/>
    <w:rsid w:val="009252EA"/>
    <w:rsid w:val="00925394"/>
    <w:rsid w:val="0097339D"/>
    <w:rsid w:val="00991D58"/>
    <w:rsid w:val="00992385"/>
    <w:rsid w:val="00993837"/>
    <w:rsid w:val="009A1274"/>
    <w:rsid w:val="009A29B2"/>
    <w:rsid w:val="009C19C8"/>
    <w:rsid w:val="009E2399"/>
    <w:rsid w:val="009F0464"/>
    <w:rsid w:val="009F2EE3"/>
    <w:rsid w:val="00A278C4"/>
    <w:rsid w:val="00A3748C"/>
    <w:rsid w:val="00A52F24"/>
    <w:rsid w:val="00A57559"/>
    <w:rsid w:val="00A62E3F"/>
    <w:rsid w:val="00A646A8"/>
    <w:rsid w:val="00A65BB7"/>
    <w:rsid w:val="00A70C2D"/>
    <w:rsid w:val="00A86BF4"/>
    <w:rsid w:val="00A926BD"/>
    <w:rsid w:val="00A95502"/>
    <w:rsid w:val="00A9583B"/>
    <w:rsid w:val="00AA7AF2"/>
    <w:rsid w:val="00AD6447"/>
    <w:rsid w:val="00AE3316"/>
    <w:rsid w:val="00AE513F"/>
    <w:rsid w:val="00AF0601"/>
    <w:rsid w:val="00AF6635"/>
    <w:rsid w:val="00B07972"/>
    <w:rsid w:val="00B11D43"/>
    <w:rsid w:val="00B15C7F"/>
    <w:rsid w:val="00B23876"/>
    <w:rsid w:val="00B263A1"/>
    <w:rsid w:val="00B32668"/>
    <w:rsid w:val="00B46E60"/>
    <w:rsid w:val="00B50ACD"/>
    <w:rsid w:val="00B63234"/>
    <w:rsid w:val="00B752B1"/>
    <w:rsid w:val="00B82AF7"/>
    <w:rsid w:val="00B851E1"/>
    <w:rsid w:val="00B865FF"/>
    <w:rsid w:val="00B933D5"/>
    <w:rsid w:val="00BA3EEE"/>
    <w:rsid w:val="00BA47A8"/>
    <w:rsid w:val="00BA59B9"/>
    <w:rsid w:val="00BB0311"/>
    <w:rsid w:val="00BB7E2D"/>
    <w:rsid w:val="00BE54B9"/>
    <w:rsid w:val="00BF295D"/>
    <w:rsid w:val="00C064D5"/>
    <w:rsid w:val="00C14F7E"/>
    <w:rsid w:val="00C221C7"/>
    <w:rsid w:val="00C30975"/>
    <w:rsid w:val="00C36579"/>
    <w:rsid w:val="00C450FE"/>
    <w:rsid w:val="00C46EA6"/>
    <w:rsid w:val="00C501EA"/>
    <w:rsid w:val="00C5174F"/>
    <w:rsid w:val="00C54D78"/>
    <w:rsid w:val="00C7602D"/>
    <w:rsid w:val="00C9076C"/>
    <w:rsid w:val="00C961B8"/>
    <w:rsid w:val="00CA368B"/>
    <w:rsid w:val="00CA6A10"/>
    <w:rsid w:val="00CB0856"/>
    <w:rsid w:val="00CE288B"/>
    <w:rsid w:val="00D118DB"/>
    <w:rsid w:val="00D37470"/>
    <w:rsid w:val="00D563C7"/>
    <w:rsid w:val="00D57041"/>
    <w:rsid w:val="00D63BFA"/>
    <w:rsid w:val="00D65BA9"/>
    <w:rsid w:val="00D7035C"/>
    <w:rsid w:val="00D83274"/>
    <w:rsid w:val="00D93103"/>
    <w:rsid w:val="00D94783"/>
    <w:rsid w:val="00D95D0F"/>
    <w:rsid w:val="00DC404D"/>
    <w:rsid w:val="00DE30E9"/>
    <w:rsid w:val="00DE7F0D"/>
    <w:rsid w:val="00DF227E"/>
    <w:rsid w:val="00E006C3"/>
    <w:rsid w:val="00E02D97"/>
    <w:rsid w:val="00E14567"/>
    <w:rsid w:val="00E25E7C"/>
    <w:rsid w:val="00E273F3"/>
    <w:rsid w:val="00E33CDC"/>
    <w:rsid w:val="00E65305"/>
    <w:rsid w:val="00E659E5"/>
    <w:rsid w:val="00E701DE"/>
    <w:rsid w:val="00E70B06"/>
    <w:rsid w:val="00E817DA"/>
    <w:rsid w:val="00EC644F"/>
    <w:rsid w:val="00EE33BA"/>
    <w:rsid w:val="00EF2F5C"/>
    <w:rsid w:val="00EF5E2C"/>
    <w:rsid w:val="00F05879"/>
    <w:rsid w:val="00F137C5"/>
    <w:rsid w:val="00F24672"/>
    <w:rsid w:val="00F27207"/>
    <w:rsid w:val="00F346B1"/>
    <w:rsid w:val="00F35B14"/>
    <w:rsid w:val="00F44396"/>
    <w:rsid w:val="00F5013D"/>
    <w:rsid w:val="00F574A5"/>
    <w:rsid w:val="00F70779"/>
    <w:rsid w:val="00F76944"/>
    <w:rsid w:val="00F84BC3"/>
    <w:rsid w:val="00F86694"/>
    <w:rsid w:val="00F96996"/>
    <w:rsid w:val="00FA4760"/>
    <w:rsid w:val="00FB18CF"/>
    <w:rsid w:val="00FB5A3B"/>
    <w:rsid w:val="00FC4E95"/>
    <w:rsid w:val="00FD12DA"/>
    <w:rsid w:val="00FD13B1"/>
    <w:rsid w:val="00FF35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0ACD"/>
    <w:pPr>
      <w:spacing w:after="120"/>
    </w:pPr>
    <w:rPr>
      <w:rFonts w:ascii="Verdana" w:hAnsi="Verdana"/>
      <w:sz w:val="22"/>
      <w:szCs w:val="24"/>
    </w:rPr>
  </w:style>
  <w:style w:type="paragraph" w:styleId="Heading1">
    <w:name w:val="heading 1"/>
    <w:basedOn w:val="Normal"/>
    <w:next w:val="Normal"/>
    <w:qFormat/>
    <w:rsid w:val="00B50ACD"/>
    <w:pPr>
      <w:keepNext/>
      <w:spacing w:before="240" w:after="60"/>
      <w:outlineLvl w:val="0"/>
    </w:pPr>
    <w:rPr>
      <w:rFonts w:ascii="Franklin Gothic Demi" w:hAnsi="Franklin Gothic Demi" w:cs="Arial"/>
      <w:bCs/>
      <w:kern w:val="32"/>
      <w:sz w:val="32"/>
      <w:szCs w:val="32"/>
    </w:rPr>
  </w:style>
  <w:style w:type="paragraph" w:styleId="Heading2">
    <w:name w:val="heading 2"/>
    <w:basedOn w:val="Normal"/>
    <w:next w:val="Normal"/>
    <w:qFormat/>
    <w:rsid w:val="00B50ACD"/>
    <w:pPr>
      <w:keepNext/>
      <w:spacing w:before="240" w:after="60"/>
      <w:outlineLvl w:val="1"/>
    </w:pPr>
    <w:rPr>
      <w:rFonts w:ascii="Franklin Gothic Demi" w:hAnsi="Franklin Gothic Demi" w:cs="Arial"/>
      <w:bCs/>
      <w:iCs/>
      <w:sz w:val="28"/>
      <w:szCs w:val="26"/>
    </w:rPr>
  </w:style>
  <w:style w:type="paragraph" w:styleId="Heading3">
    <w:name w:val="heading 3"/>
    <w:basedOn w:val="Normal"/>
    <w:next w:val="Normal"/>
    <w:qFormat/>
    <w:rsid w:val="00B50ACD"/>
    <w:pPr>
      <w:keepNext/>
      <w:spacing w:before="240" w:after="60"/>
      <w:outlineLvl w:val="2"/>
    </w:pPr>
    <w:rPr>
      <w:rFonts w:ascii="Franklin Gothic Demi" w:hAnsi="Franklin Gothic Demi" w:cs="Arial"/>
      <w:bCs/>
      <w:sz w:val="26"/>
      <w:szCs w:val="26"/>
    </w:rPr>
  </w:style>
  <w:style w:type="paragraph" w:styleId="Heading4">
    <w:name w:val="heading 4"/>
    <w:basedOn w:val="Normal"/>
    <w:next w:val="Normal"/>
    <w:qFormat/>
    <w:rsid w:val="005348DB"/>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813F6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57041"/>
    <w:rPr>
      <w:color w:val="0000FF"/>
      <w:u w:val="single"/>
    </w:rPr>
  </w:style>
  <w:style w:type="paragraph" w:styleId="NormalWeb">
    <w:name w:val="Normal (Web)"/>
    <w:basedOn w:val="Normal"/>
    <w:rsid w:val="00D57041"/>
    <w:pPr>
      <w:spacing w:before="100" w:beforeAutospacing="1" w:after="100" w:afterAutospacing="1"/>
    </w:pPr>
  </w:style>
  <w:style w:type="character" w:customStyle="1" w:styleId="mainarttxt1">
    <w:name w:val="mainarttxt1"/>
    <w:basedOn w:val="DefaultParagraphFont"/>
    <w:rsid w:val="00460E49"/>
    <w:rPr>
      <w:rFonts w:ascii="Arial" w:hAnsi="Arial" w:cs="Arial" w:hint="default"/>
      <w:b w:val="0"/>
      <w:bCs w:val="0"/>
      <w:color w:val="000000"/>
      <w:sz w:val="20"/>
      <w:szCs w:val="20"/>
    </w:rPr>
  </w:style>
  <w:style w:type="character" w:customStyle="1" w:styleId="mainarttitle1">
    <w:name w:val="mainarttitle1"/>
    <w:basedOn w:val="DefaultParagraphFont"/>
    <w:rsid w:val="00460E49"/>
    <w:rPr>
      <w:rFonts w:ascii="Arial" w:hAnsi="Arial" w:cs="Arial" w:hint="default"/>
      <w:b/>
      <w:bCs/>
      <w:color w:val="000000"/>
      <w:sz w:val="36"/>
      <w:szCs w:val="36"/>
    </w:rPr>
  </w:style>
  <w:style w:type="character" w:customStyle="1" w:styleId="mainartauthor1">
    <w:name w:val="mainartauthor1"/>
    <w:basedOn w:val="DefaultParagraphFont"/>
    <w:rsid w:val="00460E49"/>
    <w:rPr>
      <w:rFonts w:ascii="Arial" w:hAnsi="Arial" w:cs="Arial" w:hint="default"/>
      <w:color w:val="003399"/>
      <w:sz w:val="20"/>
      <w:szCs w:val="20"/>
    </w:rPr>
  </w:style>
  <w:style w:type="character" w:customStyle="1" w:styleId="mainartdate1">
    <w:name w:val="mainartdate1"/>
    <w:basedOn w:val="DefaultParagraphFont"/>
    <w:rsid w:val="00460E49"/>
    <w:rPr>
      <w:rFonts w:ascii="Arial" w:hAnsi="Arial" w:cs="Arial" w:hint="default"/>
      <w:color w:val="666666"/>
      <w:sz w:val="20"/>
      <w:szCs w:val="20"/>
    </w:rPr>
  </w:style>
  <w:style w:type="paragraph" w:styleId="FootnoteText">
    <w:name w:val="footnote text"/>
    <w:basedOn w:val="Normal"/>
    <w:semiHidden/>
    <w:rsid w:val="00B07972"/>
    <w:rPr>
      <w:sz w:val="20"/>
      <w:szCs w:val="20"/>
    </w:rPr>
  </w:style>
  <w:style w:type="character" w:styleId="FootnoteReference">
    <w:name w:val="footnote reference"/>
    <w:basedOn w:val="DefaultParagraphFont"/>
    <w:semiHidden/>
    <w:rsid w:val="00B07972"/>
    <w:rPr>
      <w:vertAlign w:val="superscript"/>
    </w:rPr>
  </w:style>
  <w:style w:type="table" w:styleId="TableGrid">
    <w:name w:val="Table Grid"/>
    <w:basedOn w:val="TableNormal"/>
    <w:rsid w:val="005348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semiHidden/>
    <w:rsid w:val="005C3A81"/>
    <w:rPr>
      <w:sz w:val="20"/>
      <w:szCs w:val="20"/>
    </w:rPr>
  </w:style>
  <w:style w:type="character" w:styleId="EndnoteReference">
    <w:name w:val="endnote reference"/>
    <w:basedOn w:val="DefaultParagraphFont"/>
    <w:semiHidden/>
    <w:rsid w:val="005C3A81"/>
    <w:rPr>
      <w:vertAlign w:val="superscript"/>
    </w:rPr>
  </w:style>
  <w:style w:type="paragraph" w:styleId="Header">
    <w:name w:val="header"/>
    <w:basedOn w:val="Normal"/>
    <w:rsid w:val="00E33CDC"/>
    <w:pPr>
      <w:tabs>
        <w:tab w:val="center" w:pos="4320"/>
        <w:tab w:val="right" w:pos="8640"/>
      </w:tabs>
    </w:pPr>
  </w:style>
  <w:style w:type="paragraph" w:styleId="Footer">
    <w:name w:val="footer"/>
    <w:basedOn w:val="Normal"/>
    <w:rsid w:val="00E33CDC"/>
    <w:pPr>
      <w:tabs>
        <w:tab w:val="center" w:pos="4320"/>
        <w:tab w:val="right" w:pos="8640"/>
      </w:tabs>
    </w:pPr>
  </w:style>
  <w:style w:type="paragraph" w:styleId="BalloonText">
    <w:name w:val="Balloon Text"/>
    <w:basedOn w:val="Normal"/>
    <w:link w:val="BalloonTextChar"/>
    <w:rsid w:val="004B6511"/>
    <w:rPr>
      <w:rFonts w:ascii="Tahoma" w:hAnsi="Tahoma" w:cs="Tahoma"/>
      <w:sz w:val="16"/>
      <w:szCs w:val="16"/>
    </w:rPr>
  </w:style>
  <w:style w:type="character" w:customStyle="1" w:styleId="BalloonTextChar">
    <w:name w:val="Balloon Text Char"/>
    <w:basedOn w:val="DefaultParagraphFont"/>
    <w:link w:val="BalloonText"/>
    <w:rsid w:val="004B6511"/>
    <w:rPr>
      <w:rFonts w:ascii="Tahoma" w:hAnsi="Tahoma" w:cs="Tahoma"/>
      <w:sz w:val="16"/>
      <w:szCs w:val="16"/>
    </w:rPr>
  </w:style>
  <w:style w:type="character" w:styleId="CommentReference">
    <w:name w:val="annotation reference"/>
    <w:basedOn w:val="DefaultParagraphFont"/>
    <w:rsid w:val="00FF3569"/>
    <w:rPr>
      <w:sz w:val="16"/>
      <w:szCs w:val="16"/>
    </w:rPr>
  </w:style>
  <w:style w:type="paragraph" w:styleId="CommentText">
    <w:name w:val="annotation text"/>
    <w:basedOn w:val="Normal"/>
    <w:link w:val="CommentTextChar"/>
    <w:rsid w:val="00FF3569"/>
    <w:rPr>
      <w:sz w:val="20"/>
      <w:szCs w:val="20"/>
    </w:rPr>
  </w:style>
  <w:style w:type="character" w:customStyle="1" w:styleId="CommentTextChar">
    <w:name w:val="Comment Text Char"/>
    <w:basedOn w:val="DefaultParagraphFont"/>
    <w:link w:val="CommentText"/>
    <w:rsid w:val="00FF3569"/>
  </w:style>
  <w:style w:type="paragraph" w:styleId="CommentSubject">
    <w:name w:val="annotation subject"/>
    <w:basedOn w:val="CommentText"/>
    <w:next w:val="CommentText"/>
    <w:link w:val="CommentSubjectChar"/>
    <w:rsid w:val="00FF3569"/>
    <w:rPr>
      <w:b/>
      <w:bCs/>
    </w:rPr>
  </w:style>
  <w:style w:type="character" w:customStyle="1" w:styleId="CommentSubjectChar">
    <w:name w:val="Comment Subject Char"/>
    <w:basedOn w:val="CommentTextChar"/>
    <w:link w:val="CommentSubject"/>
    <w:rsid w:val="00FF3569"/>
    <w:rPr>
      <w:b/>
      <w:bCs/>
    </w:rPr>
  </w:style>
  <w:style w:type="character" w:styleId="PageNumber">
    <w:name w:val="page number"/>
    <w:basedOn w:val="DefaultParagraphFont"/>
    <w:rsid w:val="002D7245"/>
  </w:style>
  <w:style w:type="paragraph" w:styleId="TOC1">
    <w:name w:val="toc 1"/>
    <w:basedOn w:val="Normal"/>
    <w:next w:val="Normal"/>
    <w:autoRedefine/>
    <w:uiPriority w:val="39"/>
    <w:rsid w:val="005320C0"/>
    <w:rPr>
      <w:rFonts w:ascii="Arial" w:hAnsi="Arial"/>
      <w:sz w:val="20"/>
    </w:rPr>
  </w:style>
  <w:style w:type="paragraph" w:styleId="TOC2">
    <w:name w:val="toc 2"/>
    <w:basedOn w:val="Normal"/>
    <w:next w:val="Normal"/>
    <w:autoRedefine/>
    <w:uiPriority w:val="39"/>
    <w:rsid w:val="005320C0"/>
    <w:pPr>
      <w:ind w:left="240"/>
    </w:pPr>
    <w:rPr>
      <w:rFonts w:ascii="Arial" w:hAnsi="Arial"/>
      <w:sz w:val="20"/>
    </w:rPr>
  </w:style>
  <w:style w:type="paragraph" w:styleId="TOC3">
    <w:name w:val="toc 3"/>
    <w:basedOn w:val="Normal"/>
    <w:next w:val="Normal"/>
    <w:autoRedefine/>
    <w:uiPriority w:val="39"/>
    <w:rsid w:val="005320C0"/>
    <w:pPr>
      <w:ind w:left="480"/>
    </w:pPr>
    <w:rPr>
      <w:rFonts w:ascii="Arial" w:hAnsi="Arial"/>
      <w:sz w:val="20"/>
    </w:rPr>
  </w:style>
  <w:style w:type="paragraph" w:styleId="TOC4">
    <w:name w:val="toc 4"/>
    <w:basedOn w:val="Normal"/>
    <w:next w:val="Normal"/>
    <w:autoRedefine/>
    <w:semiHidden/>
    <w:rsid w:val="002D7245"/>
    <w:pPr>
      <w:ind w:left="720"/>
    </w:pPr>
  </w:style>
  <w:style w:type="character" w:customStyle="1" w:styleId="normalbold1">
    <w:name w:val="normalbold1"/>
    <w:basedOn w:val="DefaultParagraphFont"/>
    <w:rsid w:val="006345FF"/>
    <w:rPr>
      <w:rFonts w:ascii="Arial" w:hAnsi="Arial" w:cs="Arial" w:hint="default"/>
      <w:b/>
      <w:bCs/>
      <w:color w:val="000000"/>
      <w:sz w:val="18"/>
      <w:szCs w:val="18"/>
    </w:rPr>
  </w:style>
  <w:style w:type="paragraph" w:customStyle="1" w:styleId="DateText">
    <w:name w:val="Date Text"/>
    <w:basedOn w:val="Normal"/>
    <w:uiPriority w:val="35"/>
    <w:rsid w:val="004965D3"/>
    <w:pPr>
      <w:spacing w:before="720" w:after="200" w:line="276" w:lineRule="auto"/>
      <w:contextualSpacing/>
    </w:pPr>
    <w:rPr>
      <w:rFonts w:asciiTheme="minorHAnsi" w:eastAsiaTheme="minorHAnsi" w:hAnsiTheme="minorHAnsi"/>
      <w:color w:val="000000" w:themeColor="text1"/>
      <w:szCs w:val="20"/>
      <w:lang w:eastAsia="ja-JP" w:bidi="he-IL"/>
    </w:rPr>
  </w:style>
  <w:style w:type="character" w:customStyle="1" w:styleId="Heading5Char">
    <w:name w:val="Heading 5 Char"/>
    <w:basedOn w:val="DefaultParagraphFont"/>
    <w:link w:val="Heading5"/>
    <w:uiPriority w:val="9"/>
    <w:semiHidden/>
    <w:rsid w:val="00813F6C"/>
    <w:rPr>
      <w:rFonts w:asciiTheme="majorHAnsi" w:eastAsiaTheme="majorEastAsia" w:hAnsiTheme="majorHAnsi" w:cstheme="majorBidi"/>
      <w:color w:val="243F60" w:themeColor="accent1" w:themeShade="7F"/>
      <w:sz w:val="24"/>
      <w:szCs w:val="24"/>
    </w:rPr>
  </w:style>
  <w:style w:type="paragraph" w:customStyle="1" w:styleId="SenderAddress">
    <w:name w:val="Sender Address"/>
    <w:basedOn w:val="NoSpacing"/>
    <w:uiPriority w:val="3"/>
    <w:qFormat/>
    <w:rsid w:val="00813F6C"/>
    <w:pPr>
      <w:spacing w:after="360"/>
      <w:contextualSpacing/>
    </w:pPr>
    <w:rPr>
      <w:rFonts w:asciiTheme="minorHAnsi" w:eastAsiaTheme="minorHAnsi" w:hAnsiTheme="minorHAnsi"/>
      <w:color w:val="000000" w:themeColor="text1"/>
      <w:sz w:val="22"/>
      <w:szCs w:val="20"/>
      <w:lang w:eastAsia="ja-JP" w:bidi="he-IL"/>
    </w:rPr>
  </w:style>
  <w:style w:type="paragraph" w:styleId="NoSpacing">
    <w:name w:val="No Spacing"/>
    <w:uiPriority w:val="1"/>
    <w:qFormat/>
    <w:rsid w:val="00813F6C"/>
    <w:rPr>
      <w:sz w:val="24"/>
      <w:szCs w:val="24"/>
    </w:rPr>
  </w:style>
  <w:style w:type="character" w:styleId="PlaceholderText">
    <w:name w:val="Placeholder Text"/>
    <w:basedOn w:val="DefaultParagraphFont"/>
    <w:uiPriority w:val="99"/>
    <w:semiHidden/>
    <w:rsid w:val="00813F6C"/>
    <w:rPr>
      <w:color w:val="808080"/>
    </w:rPr>
  </w:style>
  <w:style w:type="paragraph" w:styleId="Title">
    <w:name w:val="Title"/>
    <w:basedOn w:val="Normal"/>
    <w:next w:val="Normal"/>
    <w:link w:val="TitleChar"/>
    <w:qFormat/>
    <w:rsid w:val="00BA47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A47A8"/>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nhideWhenUsed/>
    <w:qFormat/>
    <w:rsid w:val="00247C6E"/>
    <w:pPr>
      <w:spacing w:after="200"/>
    </w:pPr>
    <w:rPr>
      <w:b/>
      <w:bCs/>
      <w:sz w:val="18"/>
      <w:szCs w:val="18"/>
    </w:rPr>
  </w:style>
  <w:style w:type="character" w:customStyle="1" w:styleId="BodyTextChar">
    <w:name w:val="Body Text Char"/>
    <w:basedOn w:val="DefaultParagraphFont"/>
    <w:link w:val="BodyText"/>
    <w:rsid w:val="005B3B7F"/>
    <w:rPr>
      <w:rFonts w:ascii="Verdana" w:hAnsi="Verdana" w:cs="Verdana"/>
      <w:szCs w:val="16"/>
    </w:rPr>
  </w:style>
  <w:style w:type="paragraph" w:styleId="BodyText">
    <w:name w:val="Body Text"/>
    <w:link w:val="BodyTextChar"/>
    <w:rsid w:val="005B3B7F"/>
    <w:pPr>
      <w:spacing w:before="80" w:after="160" w:line="288" w:lineRule="auto"/>
      <w:ind w:left="288"/>
    </w:pPr>
    <w:rPr>
      <w:rFonts w:ascii="Verdana" w:hAnsi="Verdana" w:cs="Verdana"/>
      <w:szCs w:val="16"/>
    </w:rPr>
  </w:style>
  <w:style w:type="character" w:customStyle="1" w:styleId="BodyTextChar1">
    <w:name w:val="Body Text Char1"/>
    <w:basedOn w:val="DefaultParagraphFont"/>
    <w:link w:val="BodyText"/>
    <w:rsid w:val="005B3B7F"/>
    <w:rPr>
      <w:sz w:val="24"/>
      <w:szCs w:val="24"/>
    </w:rPr>
  </w:style>
  <w:style w:type="paragraph" w:styleId="ListParagraph">
    <w:name w:val="List Paragraph"/>
    <w:basedOn w:val="Normal"/>
    <w:uiPriority w:val="34"/>
    <w:qFormat/>
    <w:rsid w:val="005F2DE4"/>
    <w:pPr>
      <w:numPr>
        <w:numId w:val="44"/>
      </w:numPr>
      <w:contextualSpacing/>
    </w:pPr>
  </w:style>
  <w:style w:type="paragraph" w:customStyle="1" w:styleId="note">
    <w:name w:val="note"/>
    <w:next w:val="BodyText"/>
    <w:rsid w:val="00C46EA6"/>
    <w:pPr>
      <w:spacing w:before="120" w:after="120"/>
      <w:ind w:left="720" w:right="720"/>
    </w:pPr>
    <w:rPr>
      <w:rFonts w:ascii="Verdana" w:hAnsi="Verdana" w:cs="Verdana"/>
    </w:rPr>
  </w:style>
  <w:style w:type="paragraph" w:customStyle="1" w:styleId="TableHeader">
    <w:name w:val="Table Header"/>
    <w:basedOn w:val="Normal"/>
    <w:link w:val="TableHeaderChar"/>
    <w:qFormat/>
    <w:rsid w:val="00B50ACD"/>
    <w:rPr>
      <w:rFonts w:ascii="Arial" w:hAnsi="Arial" w:cs="Arial"/>
      <w:b/>
      <w:sz w:val="20"/>
    </w:rPr>
  </w:style>
  <w:style w:type="paragraph" w:customStyle="1" w:styleId="TableContents">
    <w:name w:val="Table Contents"/>
    <w:basedOn w:val="Normal"/>
    <w:link w:val="TableContentsChar"/>
    <w:qFormat/>
    <w:rsid w:val="00B50ACD"/>
    <w:rPr>
      <w:rFonts w:ascii="Arial" w:hAnsi="Arial" w:cs="Arial"/>
      <w:sz w:val="20"/>
    </w:rPr>
  </w:style>
  <w:style w:type="character" w:customStyle="1" w:styleId="TableHeaderChar">
    <w:name w:val="Table Header Char"/>
    <w:basedOn w:val="DefaultParagraphFont"/>
    <w:link w:val="TableHeader"/>
    <w:rsid w:val="00B50ACD"/>
    <w:rPr>
      <w:rFonts w:ascii="Arial" w:hAnsi="Arial" w:cs="Arial"/>
      <w:b/>
      <w:szCs w:val="24"/>
    </w:rPr>
  </w:style>
  <w:style w:type="paragraph" w:customStyle="1" w:styleId="MainCopyright">
    <w:name w:val="MainCopyright"/>
    <w:basedOn w:val="Normal"/>
    <w:link w:val="MainCopyrightChar"/>
    <w:qFormat/>
    <w:rsid w:val="00192FC0"/>
    <w:rPr>
      <w:rFonts w:ascii="Arial" w:hAnsi="Arial" w:cs="Arial"/>
      <w:sz w:val="16"/>
      <w:szCs w:val="16"/>
    </w:rPr>
  </w:style>
  <w:style w:type="character" w:customStyle="1" w:styleId="TableContentsChar">
    <w:name w:val="Table Contents Char"/>
    <w:basedOn w:val="DefaultParagraphFont"/>
    <w:link w:val="TableContents"/>
    <w:rsid w:val="00B50ACD"/>
    <w:rPr>
      <w:rFonts w:ascii="Arial" w:hAnsi="Arial" w:cs="Arial"/>
      <w:szCs w:val="24"/>
    </w:rPr>
  </w:style>
  <w:style w:type="paragraph" w:styleId="TOCHeading">
    <w:name w:val="TOC Heading"/>
    <w:basedOn w:val="Heading1"/>
    <w:next w:val="Normal"/>
    <w:uiPriority w:val="39"/>
    <w:semiHidden/>
    <w:unhideWhenUsed/>
    <w:qFormat/>
    <w:rsid w:val="00D83274"/>
    <w:pPr>
      <w:keepLines/>
      <w:spacing w:before="480" w:after="0" w:line="276" w:lineRule="auto"/>
      <w:outlineLvl w:val="9"/>
    </w:pPr>
    <w:rPr>
      <w:rFonts w:asciiTheme="majorHAnsi" w:eastAsiaTheme="majorEastAsia" w:hAnsiTheme="majorHAnsi" w:cstheme="majorBidi"/>
      <w:b/>
      <w:color w:val="365F91" w:themeColor="accent1" w:themeShade="BF"/>
      <w:kern w:val="0"/>
      <w:sz w:val="28"/>
      <w:szCs w:val="28"/>
    </w:rPr>
  </w:style>
  <w:style w:type="character" w:customStyle="1" w:styleId="MainCopyrightChar">
    <w:name w:val="MainCopyright Char"/>
    <w:basedOn w:val="DefaultParagraphFont"/>
    <w:link w:val="MainCopyright"/>
    <w:rsid w:val="00192FC0"/>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22100676">
      <w:bodyDiv w:val="1"/>
      <w:marLeft w:val="0"/>
      <w:marRight w:val="0"/>
      <w:marTop w:val="0"/>
      <w:marBottom w:val="0"/>
      <w:divBdr>
        <w:top w:val="none" w:sz="0" w:space="0" w:color="auto"/>
        <w:left w:val="none" w:sz="0" w:space="0" w:color="auto"/>
        <w:bottom w:val="none" w:sz="0" w:space="0" w:color="auto"/>
        <w:right w:val="none" w:sz="0" w:space="0" w:color="auto"/>
      </w:divBdr>
    </w:div>
    <w:div w:id="168720692">
      <w:bodyDiv w:val="1"/>
      <w:marLeft w:val="0"/>
      <w:marRight w:val="0"/>
      <w:marTop w:val="0"/>
      <w:marBottom w:val="0"/>
      <w:divBdr>
        <w:top w:val="none" w:sz="0" w:space="0" w:color="auto"/>
        <w:left w:val="none" w:sz="0" w:space="0" w:color="auto"/>
        <w:bottom w:val="none" w:sz="0" w:space="0" w:color="auto"/>
        <w:right w:val="none" w:sz="0" w:space="0" w:color="auto"/>
      </w:divBdr>
    </w:div>
    <w:div w:id="200752082">
      <w:bodyDiv w:val="1"/>
      <w:marLeft w:val="0"/>
      <w:marRight w:val="0"/>
      <w:marTop w:val="0"/>
      <w:marBottom w:val="0"/>
      <w:divBdr>
        <w:top w:val="none" w:sz="0" w:space="0" w:color="auto"/>
        <w:left w:val="none" w:sz="0" w:space="0" w:color="auto"/>
        <w:bottom w:val="none" w:sz="0" w:space="0" w:color="auto"/>
        <w:right w:val="none" w:sz="0" w:space="0" w:color="auto"/>
      </w:divBdr>
    </w:div>
    <w:div w:id="218593191">
      <w:bodyDiv w:val="1"/>
      <w:marLeft w:val="0"/>
      <w:marRight w:val="0"/>
      <w:marTop w:val="0"/>
      <w:marBottom w:val="0"/>
      <w:divBdr>
        <w:top w:val="none" w:sz="0" w:space="0" w:color="auto"/>
        <w:left w:val="none" w:sz="0" w:space="0" w:color="auto"/>
        <w:bottom w:val="none" w:sz="0" w:space="0" w:color="auto"/>
        <w:right w:val="none" w:sz="0" w:space="0" w:color="auto"/>
      </w:divBdr>
      <w:divsChild>
        <w:div w:id="304749327">
          <w:marLeft w:val="0"/>
          <w:marRight w:val="0"/>
          <w:marTop w:val="0"/>
          <w:marBottom w:val="0"/>
          <w:divBdr>
            <w:top w:val="none" w:sz="0" w:space="0" w:color="auto"/>
            <w:left w:val="none" w:sz="0" w:space="0" w:color="auto"/>
            <w:bottom w:val="none" w:sz="0" w:space="0" w:color="auto"/>
            <w:right w:val="none" w:sz="0" w:space="0" w:color="auto"/>
          </w:divBdr>
          <w:divsChild>
            <w:div w:id="81991187">
              <w:marLeft w:val="0"/>
              <w:marRight w:val="0"/>
              <w:marTop w:val="0"/>
              <w:marBottom w:val="0"/>
              <w:divBdr>
                <w:top w:val="none" w:sz="0" w:space="0" w:color="auto"/>
                <w:left w:val="none" w:sz="0" w:space="0" w:color="auto"/>
                <w:bottom w:val="none" w:sz="0" w:space="0" w:color="auto"/>
                <w:right w:val="none" w:sz="0" w:space="0" w:color="auto"/>
              </w:divBdr>
            </w:div>
            <w:div w:id="154541164">
              <w:marLeft w:val="0"/>
              <w:marRight w:val="0"/>
              <w:marTop w:val="0"/>
              <w:marBottom w:val="0"/>
              <w:divBdr>
                <w:top w:val="none" w:sz="0" w:space="0" w:color="auto"/>
                <w:left w:val="none" w:sz="0" w:space="0" w:color="auto"/>
                <w:bottom w:val="none" w:sz="0" w:space="0" w:color="auto"/>
                <w:right w:val="none" w:sz="0" w:space="0" w:color="auto"/>
              </w:divBdr>
            </w:div>
            <w:div w:id="602617488">
              <w:marLeft w:val="0"/>
              <w:marRight w:val="0"/>
              <w:marTop w:val="0"/>
              <w:marBottom w:val="0"/>
              <w:divBdr>
                <w:top w:val="none" w:sz="0" w:space="0" w:color="auto"/>
                <w:left w:val="none" w:sz="0" w:space="0" w:color="auto"/>
                <w:bottom w:val="none" w:sz="0" w:space="0" w:color="auto"/>
                <w:right w:val="none" w:sz="0" w:space="0" w:color="auto"/>
              </w:divBdr>
            </w:div>
            <w:div w:id="614557022">
              <w:marLeft w:val="0"/>
              <w:marRight w:val="0"/>
              <w:marTop w:val="0"/>
              <w:marBottom w:val="0"/>
              <w:divBdr>
                <w:top w:val="none" w:sz="0" w:space="0" w:color="auto"/>
                <w:left w:val="none" w:sz="0" w:space="0" w:color="auto"/>
                <w:bottom w:val="none" w:sz="0" w:space="0" w:color="auto"/>
                <w:right w:val="none" w:sz="0" w:space="0" w:color="auto"/>
              </w:divBdr>
            </w:div>
            <w:div w:id="693119019">
              <w:marLeft w:val="0"/>
              <w:marRight w:val="0"/>
              <w:marTop w:val="0"/>
              <w:marBottom w:val="0"/>
              <w:divBdr>
                <w:top w:val="none" w:sz="0" w:space="0" w:color="auto"/>
                <w:left w:val="none" w:sz="0" w:space="0" w:color="auto"/>
                <w:bottom w:val="none" w:sz="0" w:space="0" w:color="auto"/>
                <w:right w:val="none" w:sz="0" w:space="0" w:color="auto"/>
              </w:divBdr>
            </w:div>
            <w:div w:id="946228615">
              <w:marLeft w:val="0"/>
              <w:marRight w:val="0"/>
              <w:marTop w:val="0"/>
              <w:marBottom w:val="0"/>
              <w:divBdr>
                <w:top w:val="none" w:sz="0" w:space="0" w:color="auto"/>
                <w:left w:val="none" w:sz="0" w:space="0" w:color="auto"/>
                <w:bottom w:val="none" w:sz="0" w:space="0" w:color="auto"/>
                <w:right w:val="none" w:sz="0" w:space="0" w:color="auto"/>
              </w:divBdr>
            </w:div>
            <w:div w:id="1432043668">
              <w:marLeft w:val="0"/>
              <w:marRight w:val="0"/>
              <w:marTop w:val="0"/>
              <w:marBottom w:val="0"/>
              <w:divBdr>
                <w:top w:val="none" w:sz="0" w:space="0" w:color="auto"/>
                <w:left w:val="none" w:sz="0" w:space="0" w:color="auto"/>
                <w:bottom w:val="none" w:sz="0" w:space="0" w:color="auto"/>
                <w:right w:val="none" w:sz="0" w:space="0" w:color="auto"/>
              </w:divBdr>
            </w:div>
            <w:div w:id="1565604025">
              <w:marLeft w:val="0"/>
              <w:marRight w:val="0"/>
              <w:marTop w:val="0"/>
              <w:marBottom w:val="0"/>
              <w:divBdr>
                <w:top w:val="none" w:sz="0" w:space="0" w:color="auto"/>
                <w:left w:val="none" w:sz="0" w:space="0" w:color="auto"/>
                <w:bottom w:val="none" w:sz="0" w:space="0" w:color="auto"/>
                <w:right w:val="none" w:sz="0" w:space="0" w:color="auto"/>
              </w:divBdr>
            </w:div>
            <w:div w:id="1599211934">
              <w:marLeft w:val="0"/>
              <w:marRight w:val="0"/>
              <w:marTop w:val="0"/>
              <w:marBottom w:val="0"/>
              <w:divBdr>
                <w:top w:val="none" w:sz="0" w:space="0" w:color="auto"/>
                <w:left w:val="none" w:sz="0" w:space="0" w:color="auto"/>
                <w:bottom w:val="none" w:sz="0" w:space="0" w:color="auto"/>
                <w:right w:val="none" w:sz="0" w:space="0" w:color="auto"/>
              </w:divBdr>
            </w:div>
            <w:div w:id="160125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643186">
      <w:bodyDiv w:val="1"/>
      <w:marLeft w:val="0"/>
      <w:marRight w:val="0"/>
      <w:marTop w:val="0"/>
      <w:marBottom w:val="0"/>
      <w:divBdr>
        <w:top w:val="none" w:sz="0" w:space="0" w:color="auto"/>
        <w:left w:val="none" w:sz="0" w:space="0" w:color="auto"/>
        <w:bottom w:val="none" w:sz="0" w:space="0" w:color="auto"/>
        <w:right w:val="none" w:sz="0" w:space="0" w:color="auto"/>
      </w:divBdr>
      <w:divsChild>
        <w:div w:id="1673799947">
          <w:marLeft w:val="0"/>
          <w:marRight w:val="0"/>
          <w:marTop w:val="0"/>
          <w:marBottom w:val="0"/>
          <w:divBdr>
            <w:top w:val="none" w:sz="0" w:space="0" w:color="auto"/>
            <w:left w:val="none" w:sz="0" w:space="0" w:color="auto"/>
            <w:bottom w:val="none" w:sz="0" w:space="0" w:color="auto"/>
            <w:right w:val="none" w:sz="0" w:space="0" w:color="auto"/>
          </w:divBdr>
          <w:divsChild>
            <w:div w:id="941033482">
              <w:marLeft w:val="0"/>
              <w:marRight w:val="0"/>
              <w:marTop w:val="0"/>
              <w:marBottom w:val="0"/>
              <w:divBdr>
                <w:top w:val="none" w:sz="0" w:space="0" w:color="auto"/>
                <w:left w:val="none" w:sz="0" w:space="0" w:color="auto"/>
                <w:bottom w:val="none" w:sz="0" w:space="0" w:color="auto"/>
                <w:right w:val="none" w:sz="0" w:space="0" w:color="auto"/>
              </w:divBdr>
              <w:divsChild>
                <w:div w:id="1132014890">
                  <w:marLeft w:val="2928"/>
                  <w:marRight w:val="0"/>
                  <w:marTop w:val="720"/>
                  <w:marBottom w:val="0"/>
                  <w:divBdr>
                    <w:top w:val="none" w:sz="0" w:space="0" w:color="auto"/>
                    <w:left w:val="none" w:sz="0" w:space="0" w:color="auto"/>
                    <w:bottom w:val="none" w:sz="0" w:space="0" w:color="auto"/>
                    <w:right w:val="none" w:sz="0" w:space="0" w:color="auto"/>
                  </w:divBdr>
                  <w:divsChild>
                    <w:div w:id="191057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023255">
      <w:bodyDiv w:val="1"/>
      <w:marLeft w:val="0"/>
      <w:marRight w:val="0"/>
      <w:marTop w:val="0"/>
      <w:marBottom w:val="0"/>
      <w:divBdr>
        <w:top w:val="none" w:sz="0" w:space="0" w:color="auto"/>
        <w:left w:val="none" w:sz="0" w:space="0" w:color="auto"/>
        <w:bottom w:val="none" w:sz="0" w:space="0" w:color="auto"/>
        <w:right w:val="none" w:sz="0" w:space="0" w:color="auto"/>
      </w:divBdr>
    </w:div>
    <w:div w:id="459424344">
      <w:bodyDiv w:val="1"/>
      <w:marLeft w:val="0"/>
      <w:marRight w:val="0"/>
      <w:marTop w:val="0"/>
      <w:marBottom w:val="0"/>
      <w:divBdr>
        <w:top w:val="none" w:sz="0" w:space="0" w:color="auto"/>
        <w:left w:val="none" w:sz="0" w:space="0" w:color="auto"/>
        <w:bottom w:val="none" w:sz="0" w:space="0" w:color="auto"/>
        <w:right w:val="none" w:sz="0" w:space="0" w:color="auto"/>
      </w:divBdr>
      <w:divsChild>
        <w:div w:id="1152065549">
          <w:marLeft w:val="0"/>
          <w:marRight w:val="0"/>
          <w:marTop w:val="0"/>
          <w:marBottom w:val="0"/>
          <w:divBdr>
            <w:top w:val="none" w:sz="0" w:space="0" w:color="auto"/>
            <w:left w:val="none" w:sz="0" w:space="0" w:color="auto"/>
            <w:bottom w:val="none" w:sz="0" w:space="0" w:color="auto"/>
            <w:right w:val="none" w:sz="0" w:space="0" w:color="auto"/>
          </w:divBdr>
          <w:divsChild>
            <w:div w:id="160849708">
              <w:marLeft w:val="0"/>
              <w:marRight w:val="0"/>
              <w:marTop w:val="0"/>
              <w:marBottom w:val="0"/>
              <w:divBdr>
                <w:top w:val="none" w:sz="0" w:space="0" w:color="auto"/>
                <w:left w:val="none" w:sz="0" w:space="0" w:color="auto"/>
                <w:bottom w:val="none" w:sz="0" w:space="0" w:color="auto"/>
                <w:right w:val="none" w:sz="0" w:space="0" w:color="auto"/>
              </w:divBdr>
            </w:div>
            <w:div w:id="336078362">
              <w:marLeft w:val="0"/>
              <w:marRight w:val="0"/>
              <w:marTop w:val="0"/>
              <w:marBottom w:val="0"/>
              <w:divBdr>
                <w:top w:val="none" w:sz="0" w:space="0" w:color="auto"/>
                <w:left w:val="none" w:sz="0" w:space="0" w:color="auto"/>
                <w:bottom w:val="none" w:sz="0" w:space="0" w:color="auto"/>
                <w:right w:val="none" w:sz="0" w:space="0" w:color="auto"/>
              </w:divBdr>
            </w:div>
            <w:div w:id="686714311">
              <w:marLeft w:val="0"/>
              <w:marRight w:val="0"/>
              <w:marTop w:val="0"/>
              <w:marBottom w:val="0"/>
              <w:divBdr>
                <w:top w:val="none" w:sz="0" w:space="0" w:color="auto"/>
                <w:left w:val="none" w:sz="0" w:space="0" w:color="auto"/>
                <w:bottom w:val="none" w:sz="0" w:space="0" w:color="auto"/>
                <w:right w:val="none" w:sz="0" w:space="0" w:color="auto"/>
              </w:divBdr>
            </w:div>
            <w:div w:id="1118137195">
              <w:marLeft w:val="0"/>
              <w:marRight w:val="0"/>
              <w:marTop w:val="0"/>
              <w:marBottom w:val="0"/>
              <w:divBdr>
                <w:top w:val="none" w:sz="0" w:space="0" w:color="auto"/>
                <w:left w:val="none" w:sz="0" w:space="0" w:color="auto"/>
                <w:bottom w:val="none" w:sz="0" w:space="0" w:color="auto"/>
                <w:right w:val="none" w:sz="0" w:space="0" w:color="auto"/>
              </w:divBdr>
            </w:div>
            <w:div w:id="1134370501">
              <w:marLeft w:val="0"/>
              <w:marRight w:val="0"/>
              <w:marTop w:val="0"/>
              <w:marBottom w:val="0"/>
              <w:divBdr>
                <w:top w:val="none" w:sz="0" w:space="0" w:color="auto"/>
                <w:left w:val="none" w:sz="0" w:space="0" w:color="auto"/>
                <w:bottom w:val="none" w:sz="0" w:space="0" w:color="auto"/>
                <w:right w:val="none" w:sz="0" w:space="0" w:color="auto"/>
              </w:divBdr>
            </w:div>
            <w:div w:id="1433280853">
              <w:marLeft w:val="0"/>
              <w:marRight w:val="0"/>
              <w:marTop w:val="0"/>
              <w:marBottom w:val="0"/>
              <w:divBdr>
                <w:top w:val="none" w:sz="0" w:space="0" w:color="auto"/>
                <w:left w:val="none" w:sz="0" w:space="0" w:color="auto"/>
                <w:bottom w:val="none" w:sz="0" w:space="0" w:color="auto"/>
                <w:right w:val="none" w:sz="0" w:space="0" w:color="auto"/>
              </w:divBdr>
            </w:div>
            <w:div w:id="1441992971">
              <w:marLeft w:val="0"/>
              <w:marRight w:val="0"/>
              <w:marTop w:val="0"/>
              <w:marBottom w:val="0"/>
              <w:divBdr>
                <w:top w:val="none" w:sz="0" w:space="0" w:color="auto"/>
                <w:left w:val="none" w:sz="0" w:space="0" w:color="auto"/>
                <w:bottom w:val="none" w:sz="0" w:space="0" w:color="auto"/>
                <w:right w:val="none" w:sz="0" w:space="0" w:color="auto"/>
              </w:divBdr>
            </w:div>
            <w:div w:id="1459832512">
              <w:marLeft w:val="0"/>
              <w:marRight w:val="0"/>
              <w:marTop w:val="0"/>
              <w:marBottom w:val="0"/>
              <w:divBdr>
                <w:top w:val="none" w:sz="0" w:space="0" w:color="auto"/>
                <w:left w:val="none" w:sz="0" w:space="0" w:color="auto"/>
                <w:bottom w:val="none" w:sz="0" w:space="0" w:color="auto"/>
                <w:right w:val="none" w:sz="0" w:space="0" w:color="auto"/>
              </w:divBdr>
            </w:div>
            <w:div w:id="1496342899">
              <w:marLeft w:val="0"/>
              <w:marRight w:val="0"/>
              <w:marTop w:val="0"/>
              <w:marBottom w:val="0"/>
              <w:divBdr>
                <w:top w:val="none" w:sz="0" w:space="0" w:color="auto"/>
                <w:left w:val="none" w:sz="0" w:space="0" w:color="auto"/>
                <w:bottom w:val="none" w:sz="0" w:space="0" w:color="auto"/>
                <w:right w:val="none" w:sz="0" w:space="0" w:color="auto"/>
              </w:divBdr>
            </w:div>
            <w:div w:id="181799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140268">
      <w:bodyDiv w:val="1"/>
      <w:marLeft w:val="0"/>
      <w:marRight w:val="0"/>
      <w:marTop w:val="0"/>
      <w:marBottom w:val="0"/>
      <w:divBdr>
        <w:top w:val="none" w:sz="0" w:space="0" w:color="auto"/>
        <w:left w:val="none" w:sz="0" w:space="0" w:color="auto"/>
        <w:bottom w:val="none" w:sz="0" w:space="0" w:color="auto"/>
        <w:right w:val="none" w:sz="0" w:space="0" w:color="auto"/>
      </w:divBdr>
      <w:divsChild>
        <w:div w:id="2000234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0219076">
      <w:bodyDiv w:val="1"/>
      <w:marLeft w:val="0"/>
      <w:marRight w:val="0"/>
      <w:marTop w:val="0"/>
      <w:marBottom w:val="0"/>
      <w:divBdr>
        <w:top w:val="none" w:sz="0" w:space="0" w:color="auto"/>
        <w:left w:val="none" w:sz="0" w:space="0" w:color="auto"/>
        <w:bottom w:val="none" w:sz="0" w:space="0" w:color="auto"/>
        <w:right w:val="none" w:sz="0" w:space="0" w:color="auto"/>
      </w:divBdr>
      <w:divsChild>
        <w:div w:id="13245084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1774812">
      <w:bodyDiv w:val="1"/>
      <w:marLeft w:val="0"/>
      <w:marRight w:val="0"/>
      <w:marTop w:val="0"/>
      <w:marBottom w:val="0"/>
      <w:divBdr>
        <w:top w:val="none" w:sz="0" w:space="0" w:color="auto"/>
        <w:left w:val="none" w:sz="0" w:space="0" w:color="auto"/>
        <w:bottom w:val="none" w:sz="0" w:space="0" w:color="auto"/>
        <w:right w:val="none" w:sz="0" w:space="0" w:color="auto"/>
      </w:divBdr>
    </w:div>
    <w:div w:id="595361480">
      <w:bodyDiv w:val="1"/>
      <w:marLeft w:val="0"/>
      <w:marRight w:val="0"/>
      <w:marTop w:val="0"/>
      <w:marBottom w:val="0"/>
      <w:divBdr>
        <w:top w:val="none" w:sz="0" w:space="0" w:color="auto"/>
        <w:left w:val="none" w:sz="0" w:space="0" w:color="auto"/>
        <w:bottom w:val="none" w:sz="0" w:space="0" w:color="auto"/>
        <w:right w:val="none" w:sz="0" w:space="0" w:color="auto"/>
      </w:divBdr>
      <w:divsChild>
        <w:div w:id="1288076157">
          <w:marLeft w:val="0"/>
          <w:marRight w:val="0"/>
          <w:marTop w:val="0"/>
          <w:marBottom w:val="0"/>
          <w:divBdr>
            <w:top w:val="none" w:sz="0" w:space="0" w:color="auto"/>
            <w:left w:val="none" w:sz="0" w:space="0" w:color="auto"/>
            <w:bottom w:val="none" w:sz="0" w:space="0" w:color="auto"/>
            <w:right w:val="none" w:sz="0" w:space="0" w:color="auto"/>
          </w:divBdr>
          <w:divsChild>
            <w:div w:id="239290472">
              <w:marLeft w:val="0"/>
              <w:marRight w:val="0"/>
              <w:marTop w:val="0"/>
              <w:marBottom w:val="0"/>
              <w:divBdr>
                <w:top w:val="none" w:sz="0" w:space="0" w:color="auto"/>
                <w:left w:val="none" w:sz="0" w:space="0" w:color="auto"/>
                <w:bottom w:val="none" w:sz="0" w:space="0" w:color="auto"/>
                <w:right w:val="none" w:sz="0" w:space="0" w:color="auto"/>
              </w:divBdr>
            </w:div>
            <w:div w:id="65630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627876">
      <w:bodyDiv w:val="1"/>
      <w:marLeft w:val="0"/>
      <w:marRight w:val="0"/>
      <w:marTop w:val="0"/>
      <w:marBottom w:val="0"/>
      <w:divBdr>
        <w:top w:val="none" w:sz="0" w:space="0" w:color="auto"/>
        <w:left w:val="none" w:sz="0" w:space="0" w:color="auto"/>
        <w:bottom w:val="none" w:sz="0" w:space="0" w:color="auto"/>
        <w:right w:val="none" w:sz="0" w:space="0" w:color="auto"/>
      </w:divBdr>
      <w:divsChild>
        <w:div w:id="454561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0790837">
      <w:bodyDiv w:val="1"/>
      <w:marLeft w:val="0"/>
      <w:marRight w:val="0"/>
      <w:marTop w:val="0"/>
      <w:marBottom w:val="0"/>
      <w:divBdr>
        <w:top w:val="none" w:sz="0" w:space="0" w:color="auto"/>
        <w:left w:val="none" w:sz="0" w:space="0" w:color="auto"/>
        <w:bottom w:val="none" w:sz="0" w:space="0" w:color="auto"/>
        <w:right w:val="none" w:sz="0" w:space="0" w:color="auto"/>
      </w:divBdr>
      <w:divsChild>
        <w:div w:id="700858907">
          <w:marLeft w:val="0"/>
          <w:marRight w:val="0"/>
          <w:marTop w:val="0"/>
          <w:marBottom w:val="0"/>
          <w:divBdr>
            <w:top w:val="none" w:sz="0" w:space="0" w:color="auto"/>
            <w:left w:val="none" w:sz="0" w:space="0" w:color="auto"/>
            <w:bottom w:val="none" w:sz="0" w:space="0" w:color="auto"/>
            <w:right w:val="none" w:sz="0" w:space="0" w:color="auto"/>
          </w:divBdr>
          <w:divsChild>
            <w:div w:id="47998814">
              <w:marLeft w:val="0"/>
              <w:marRight w:val="0"/>
              <w:marTop w:val="0"/>
              <w:marBottom w:val="0"/>
              <w:divBdr>
                <w:top w:val="none" w:sz="0" w:space="0" w:color="auto"/>
                <w:left w:val="none" w:sz="0" w:space="0" w:color="auto"/>
                <w:bottom w:val="none" w:sz="0" w:space="0" w:color="auto"/>
                <w:right w:val="none" w:sz="0" w:space="0" w:color="auto"/>
              </w:divBdr>
            </w:div>
            <w:div w:id="66730134">
              <w:marLeft w:val="0"/>
              <w:marRight w:val="0"/>
              <w:marTop w:val="0"/>
              <w:marBottom w:val="0"/>
              <w:divBdr>
                <w:top w:val="none" w:sz="0" w:space="0" w:color="auto"/>
                <w:left w:val="none" w:sz="0" w:space="0" w:color="auto"/>
                <w:bottom w:val="none" w:sz="0" w:space="0" w:color="auto"/>
                <w:right w:val="none" w:sz="0" w:space="0" w:color="auto"/>
              </w:divBdr>
            </w:div>
            <w:div w:id="155263989">
              <w:marLeft w:val="0"/>
              <w:marRight w:val="0"/>
              <w:marTop w:val="0"/>
              <w:marBottom w:val="0"/>
              <w:divBdr>
                <w:top w:val="none" w:sz="0" w:space="0" w:color="auto"/>
                <w:left w:val="none" w:sz="0" w:space="0" w:color="auto"/>
                <w:bottom w:val="none" w:sz="0" w:space="0" w:color="auto"/>
                <w:right w:val="none" w:sz="0" w:space="0" w:color="auto"/>
              </w:divBdr>
            </w:div>
            <w:div w:id="432476401">
              <w:marLeft w:val="0"/>
              <w:marRight w:val="0"/>
              <w:marTop w:val="0"/>
              <w:marBottom w:val="0"/>
              <w:divBdr>
                <w:top w:val="none" w:sz="0" w:space="0" w:color="auto"/>
                <w:left w:val="none" w:sz="0" w:space="0" w:color="auto"/>
                <w:bottom w:val="none" w:sz="0" w:space="0" w:color="auto"/>
                <w:right w:val="none" w:sz="0" w:space="0" w:color="auto"/>
              </w:divBdr>
            </w:div>
            <w:div w:id="455756466">
              <w:marLeft w:val="0"/>
              <w:marRight w:val="0"/>
              <w:marTop w:val="0"/>
              <w:marBottom w:val="0"/>
              <w:divBdr>
                <w:top w:val="none" w:sz="0" w:space="0" w:color="auto"/>
                <w:left w:val="none" w:sz="0" w:space="0" w:color="auto"/>
                <w:bottom w:val="none" w:sz="0" w:space="0" w:color="auto"/>
                <w:right w:val="none" w:sz="0" w:space="0" w:color="auto"/>
              </w:divBdr>
            </w:div>
            <w:div w:id="651372240">
              <w:marLeft w:val="0"/>
              <w:marRight w:val="0"/>
              <w:marTop w:val="0"/>
              <w:marBottom w:val="0"/>
              <w:divBdr>
                <w:top w:val="none" w:sz="0" w:space="0" w:color="auto"/>
                <w:left w:val="none" w:sz="0" w:space="0" w:color="auto"/>
                <w:bottom w:val="none" w:sz="0" w:space="0" w:color="auto"/>
                <w:right w:val="none" w:sz="0" w:space="0" w:color="auto"/>
              </w:divBdr>
            </w:div>
            <w:div w:id="687219600">
              <w:marLeft w:val="0"/>
              <w:marRight w:val="0"/>
              <w:marTop w:val="0"/>
              <w:marBottom w:val="0"/>
              <w:divBdr>
                <w:top w:val="none" w:sz="0" w:space="0" w:color="auto"/>
                <w:left w:val="none" w:sz="0" w:space="0" w:color="auto"/>
                <w:bottom w:val="none" w:sz="0" w:space="0" w:color="auto"/>
                <w:right w:val="none" w:sz="0" w:space="0" w:color="auto"/>
              </w:divBdr>
            </w:div>
            <w:div w:id="773787420">
              <w:marLeft w:val="0"/>
              <w:marRight w:val="0"/>
              <w:marTop w:val="0"/>
              <w:marBottom w:val="0"/>
              <w:divBdr>
                <w:top w:val="none" w:sz="0" w:space="0" w:color="auto"/>
                <w:left w:val="none" w:sz="0" w:space="0" w:color="auto"/>
                <w:bottom w:val="none" w:sz="0" w:space="0" w:color="auto"/>
                <w:right w:val="none" w:sz="0" w:space="0" w:color="auto"/>
              </w:divBdr>
            </w:div>
            <w:div w:id="1059792042">
              <w:marLeft w:val="0"/>
              <w:marRight w:val="0"/>
              <w:marTop w:val="0"/>
              <w:marBottom w:val="0"/>
              <w:divBdr>
                <w:top w:val="none" w:sz="0" w:space="0" w:color="auto"/>
                <w:left w:val="none" w:sz="0" w:space="0" w:color="auto"/>
                <w:bottom w:val="none" w:sz="0" w:space="0" w:color="auto"/>
                <w:right w:val="none" w:sz="0" w:space="0" w:color="auto"/>
              </w:divBdr>
            </w:div>
            <w:div w:id="1288655760">
              <w:marLeft w:val="0"/>
              <w:marRight w:val="0"/>
              <w:marTop w:val="0"/>
              <w:marBottom w:val="0"/>
              <w:divBdr>
                <w:top w:val="none" w:sz="0" w:space="0" w:color="auto"/>
                <w:left w:val="none" w:sz="0" w:space="0" w:color="auto"/>
                <w:bottom w:val="none" w:sz="0" w:space="0" w:color="auto"/>
                <w:right w:val="none" w:sz="0" w:space="0" w:color="auto"/>
              </w:divBdr>
            </w:div>
            <w:div w:id="1304382416">
              <w:marLeft w:val="0"/>
              <w:marRight w:val="0"/>
              <w:marTop w:val="0"/>
              <w:marBottom w:val="0"/>
              <w:divBdr>
                <w:top w:val="none" w:sz="0" w:space="0" w:color="auto"/>
                <w:left w:val="none" w:sz="0" w:space="0" w:color="auto"/>
                <w:bottom w:val="none" w:sz="0" w:space="0" w:color="auto"/>
                <w:right w:val="none" w:sz="0" w:space="0" w:color="auto"/>
              </w:divBdr>
            </w:div>
            <w:div w:id="178619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921775">
      <w:bodyDiv w:val="1"/>
      <w:marLeft w:val="0"/>
      <w:marRight w:val="0"/>
      <w:marTop w:val="0"/>
      <w:marBottom w:val="0"/>
      <w:divBdr>
        <w:top w:val="none" w:sz="0" w:space="0" w:color="auto"/>
        <w:left w:val="none" w:sz="0" w:space="0" w:color="auto"/>
        <w:bottom w:val="none" w:sz="0" w:space="0" w:color="auto"/>
        <w:right w:val="none" w:sz="0" w:space="0" w:color="auto"/>
      </w:divBdr>
    </w:div>
    <w:div w:id="716977933">
      <w:bodyDiv w:val="1"/>
      <w:marLeft w:val="0"/>
      <w:marRight w:val="0"/>
      <w:marTop w:val="0"/>
      <w:marBottom w:val="0"/>
      <w:divBdr>
        <w:top w:val="none" w:sz="0" w:space="0" w:color="auto"/>
        <w:left w:val="none" w:sz="0" w:space="0" w:color="auto"/>
        <w:bottom w:val="none" w:sz="0" w:space="0" w:color="auto"/>
        <w:right w:val="none" w:sz="0" w:space="0" w:color="auto"/>
      </w:divBdr>
      <w:divsChild>
        <w:div w:id="10037013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269947">
      <w:bodyDiv w:val="1"/>
      <w:marLeft w:val="0"/>
      <w:marRight w:val="0"/>
      <w:marTop w:val="0"/>
      <w:marBottom w:val="0"/>
      <w:divBdr>
        <w:top w:val="none" w:sz="0" w:space="0" w:color="auto"/>
        <w:left w:val="none" w:sz="0" w:space="0" w:color="auto"/>
        <w:bottom w:val="none" w:sz="0" w:space="0" w:color="auto"/>
        <w:right w:val="none" w:sz="0" w:space="0" w:color="auto"/>
      </w:divBdr>
      <w:divsChild>
        <w:div w:id="1192567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6417274">
      <w:bodyDiv w:val="1"/>
      <w:marLeft w:val="0"/>
      <w:marRight w:val="0"/>
      <w:marTop w:val="0"/>
      <w:marBottom w:val="0"/>
      <w:divBdr>
        <w:top w:val="none" w:sz="0" w:space="0" w:color="auto"/>
        <w:left w:val="none" w:sz="0" w:space="0" w:color="auto"/>
        <w:bottom w:val="none" w:sz="0" w:space="0" w:color="auto"/>
        <w:right w:val="none" w:sz="0" w:space="0" w:color="auto"/>
      </w:divBdr>
      <w:divsChild>
        <w:div w:id="463620476">
          <w:marLeft w:val="0"/>
          <w:marRight w:val="0"/>
          <w:marTop w:val="0"/>
          <w:marBottom w:val="0"/>
          <w:divBdr>
            <w:top w:val="none" w:sz="0" w:space="0" w:color="auto"/>
            <w:left w:val="none" w:sz="0" w:space="0" w:color="auto"/>
            <w:bottom w:val="none" w:sz="0" w:space="0" w:color="auto"/>
            <w:right w:val="none" w:sz="0" w:space="0" w:color="auto"/>
          </w:divBdr>
          <w:divsChild>
            <w:div w:id="572551373">
              <w:marLeft w:val="0"/>
              <w:marRight w:val="0"/>
              <w:marTop w:val="0"/>
              <w:marBottom w:val="0"/>
              <w:divBdr>
                <w:top w:val="none" w:sz="0" w:space="0" w:color="auto"/>
                <w:left w:val="none" w:sz="0" w:space="0" w:color="auto"/>
                <w:bottom w:val="none" w:sz="0" w:space="0" w:color="auto"/>
                <w:right w:val="none" w:sz="0" w:space="0" w:color="auto"/>
              </w:divBdr>
            </w:div>
            <w:div w:id="73775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155205">
      <w:bodyDiv w:val="1"/>
      <w:marLeft w:val="0"/>
      <w:marRight w:val="0"/>
      <w:marTop w:val="0"/>
      <w:marBottom w:val="0"/>
      <w:divBdr>
        <w:top w:val="none" w:sz="0" w:space="0" w:color="auto"/>
        <w:left w:val="none" w:sz="0" w:space="0" w:color="auto"/>
        <w:bottom w:val="none" w:sz="0" w:space="0" w:color="auto"/>
        <w:right w:val="none" w:sz="0" w:space="0" w:color="auto"/>
      </w:divBdr>
      <w:divsChild>
        <w:div w:id="615411041">
          <w:marLeft w:val="0"/>
          <w:marRight w:val="0"/>
          <w:marTop w:val="0"/>
          <w:marBottom w:val="0"/>
          <w:divBdr>
            <w:top w:val="none" w:sz="0" w:space="0" w:color="auto"/>
            <w:left w:val="none" w:sz="0" w:space="0" w:color="auto"/>
            <w:bottom w:val="none" w:sz="0" w:space="0" w:color="auto"/>
            <w:right w:val="none" w:sz="0" w:space="0" w:color="auto"/>
          </w:divBdr>
          <w:divsChild>
            <w:div w:id="1030685462">
              <w:marLeft w:val="0"/>
              <w:marRight w:val="0"/>
              <w:marTop w:val="0"/>
              <w:marBottom w:val="0"/>
              <w:divBdr>
                <w:top w:val="none" w:sz="0" w:space="0" w:color="auto"/>
                <w:left w:val="none" w:sz="0" w:space="0" w:color="auto"/>
                <w:bottom w:val="none" w:sz="0" w:space="0" w:color="auto"/>
                <w:right w:val="none" w:sz="0" w:space="0" w:color="auto"/>
              </w:divBdr>
            </w:div>
            <w:div w:id="1266041422">
              <w:marLeft w:val="0"/>
              <w:marRight w:val="0"/>
              <w:marTop w:val="0"/>
              <w:marBottom w:val="0"/>
              <w:divBdr>
                <w:top w:val="none" w:sz="0" w:space="0" w:color="auto"/>
                <w:left w:val="none" w:sz="0" w:space="0" w:color="auto"/>
                <w:bottom w:val="none" w:sz="0" w:space="0" w:color="auto"/>
                <w:right w:val="none" w:sz="0" w:space="0" w:color="auto"/>
              </w:divBdr>
            </w:div>
            <w:div w:id="208086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87188">
      <w:bodyDiv w:val="1"/>
      <w:marLeft w:val="0"/>
      <w:marRight w:val="0"/>
      <w:marTop w:val="0"/>
      <w:marBottom w:val="0"/>
      <w:divBdr>
        <w:top w:val="none" w:sz="0" w:space="0" w:color="auto"/>
        <w:left w:val="none" w:sz="0" w:space="0" w:color="auto"/>
        <w:bottom w:val="none" w:sz="0" w:space="0" w:color="auto"/>
        <w:right w:val="none" w:sz="0" w:space="0" w:color="auto"/>
      </w:divBdr>
      <w:divsChild>
        <w:div w:id="50083322">
          <w:marLeft w:val="0"/>
          <w:marRight w:val="0"/>
          <w:marTop w:val="0"/>
          <w:marBottom w:val="0"/>
          <w:divBdr>
            <w:top w:val="none" w:sz="0" w:space="0" w:color="auto"/>
            <w:left w:val="none" w:sz="0" w:space="0" w:color="auto"/>
            <w:bottom w:val="none" w:sz="0" w:space="0" w:color="auto"/>
            <w:right w:val="none" w:sz="0" w:space="0" w:color="auto"/>
          </w:divBdr>
          <w:divsChild>
            <w:div w:id="45303848">
              <w:marLeft w:val="0"/>
              <w:marRight w:val="0"/>
              <w:marTop w:val="0"/>
              <w:marBottom w:val="0"/>
              <w:divBdr>
                <w:top w:val="none" w:sz="0" w:space="0" w:color="auto"/>
                <w:left w:val="none" w:sz="0" w:space="0" w:color="auto"/>
                <w:bottom w:val="none" w:sz="0" w:space="0" w:color="auto"/>
                <w:right w:val="none" w:sz="0" w:space="0" w:color="auto"/>
              </w:divBdr>
            </w:div>
            <w:div w:id="198788231">
              <w:marLeft w:val="0"/>
              <w:marRight w:val="0"/>
              <w:marTop w:val="0"/>
              <w:marBottom w:val="0"/>
              <w:divBdr>
                <w:top w:val="none" w:sz="0" w:space="0" w:color="auto"/>
                <w:left w:val="none" w:sz="0" w:space="0" w:color="auto"/>
                <w:bottom w:val="none" w:sz="0" w:space="0" w:color="auto"/>
                <w:right w:val="none" w:sz="0" w:space="0" w:color="auto"/>
              </w:divBdr>
            </w:div>
            <w:div w:id="298876076">
              <w:marLeft w:val="0"/>
              <w:marRight w:val="0"/>
              <w:marTop w:val="0"/>
              <w:marBottom w:val="0"/>
              <w:divBdr>
                <w:top w:val="none" w:sz="0" w:space="0" w:color="auto"/>
                <w:left w:val="none" w:sz="0" w:space="0" w:color="auto"/>
                <w:bottom w:val="none" w:sz="0" w:space="0" w:color="auto"/>
                <w:right w:val="none" w:sz="0" w:space="0" w:color="auto"/>
              </w:divBdr>
            </w:div>
            <w:div w:id="984620941">
              <w:marLeft w:val="0"/>
              <w:marRight w:val="0"/>
              <w:marTop w:val="0"/>
              <w:marBottom w:val="0"/>
              <w:divBdr>
                <w:top w:val="none" w:sz="0" w:space="0" w:color="auto"/>
                <w:left w:val="none" w:sz="0" w:space="0" w:color="auto"/>
                <w:bottom w:val="none" w:sz="0" w:space="0" w:color="auto"/>
                <w:right w:val="none" w:sz="0" w:space="0" w:color="auto"/>
              </w:divBdr>
            </w:div>
            <w:div w:id="1187720837">
              <w:marLeft w:val="0"/>
              <w:marRight w:val="0"/>
              <w:marTop w:val="0"/>
              <w:marBottom w:val="0"/>
              <w:divBdr>
                <w:top w:val="none" w:sz="0" w:space="0" w:color="auto"/>
                <w:left w:val="none" w:sz="0" w:space="0" w:color="auto"/>
                <w:bottom w:val="none" w:sz="0" w:space="0" w:color="auto"/>
                <w:right w:val="none" w:sz="0" w:space="0" w:color="auto"/>
              </w:divBdr>
            </w:div>
            <w:div w:id="1225877115">
              <w:marLeft w:val="0"/>
              <w:marRight w:val="0"/>
              <w:marTop w:val="0"/>
              <w:marBottom w:val="0"/>
              <w:divBdr>
                <w:top w:val="none" w:sz="0" w:space="0" w:color="auto"/>
                <w:left w:val="none" w:sz="0" w:space="0" w:color="auto"/>
                <w:bottom w:val="none" w:sz="0" w:space="0" w:color="auto"/>
                <w:right w:val="none" w:sz="0" w:space="0" w:color="auto"/>
              </w:divBdr>
            </w:div>
            <w:div w:id="1321154517">
              <w:marLeft w:val="0"/>
              <w:marRight w:val="0"/>
              <w:marTop w:val="0"/>
              <w:marBottom w:val="0"/>
              <w:divBdr>
                <w:top w:val="none" w:sz="0" w:space="0" w:color="auto"/>
                <w:left w:val="none" w:sz="0" w:space="0" w:color="auto"/>
                <w:bottom w:val="none" w:sz="0" w:space="0" w:color="auto"/>
                <w:right w:val="none" w:sz="0" w:space="0" w:color="auto"/>
              </w:divBdr>
            </w:div>
            <w:div w:id="1878934309">
              <w:marLeft w:val="0"/>
              <w:marRight w:val="0"/>
              <w:marTop w:val="0"/>
              <w:marBottom w:val="0"/>
              <w:divBdr>
                <w:top w:val="none" w:sz="0" w:space="0" w:color="auto"/>
                <w:left w:val="none" w:sz="0" w:space="0" w:color="auto"/>
                <w:bottom w:val="none" w:sz="0" w:space="0" w:color="auto"/>
                <w:right w:val="none" w:sz="0" w:space="0" w:color="auto"/>
              </w:divBdr>
            </w:div>
            <w:div w:id="191800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1155">
      <w:bodyDiv w:val="1"/>
      <w:marLeft w:val="0"/>
      <w:marRight w:val="0"/>
      <w:marTop w:val="0"/>
      <w:marBottom w:val="0"/>
      <w:divBdr>
        <w:top w:val="none" w:sz="0" w:space="0" w:color="auto"/>
        <w:left w:val="none" w:sz="0" w:space="0" w:color="auto"/>
        <w:bottom w:val="none" w:sz="0" w:space="0" w:color="auto"/>
        <w:right w:val="none" w:sz="0" w:space="0" w:color="auto"/>
      </w:divBdr>
    </w:div>
    <w:div w:id="1363356861">
      <w:bodyDiv w:val="1"/>
      <w:marLeft w:val="0"/>
      <w:marRight w:val="0"/>
      <w:marTop w:val="0"/>
      <w:marBottom w:val="0"/>
      <w:divBdr>
        <w:top w:val="none" w:sz="0" w:space="0" w:color="auto"/>
        <w:left w:val="none" w:sz="0" w:space="0" w:color="auto"/>
        <w:bottom w:val="none" w:sz="0" w:space="0" w:color="auto"/>
        <w:right w:val="none" w:sz="0" w:space="0" w:color="auto"/>
      </w:divBdr>
    </w:div>
    <w:div w:id="1374185129">
      <w:bodyDiv w:val="1"/>
      <w:marLeft w:val="0"/>
      <w:marRight w:val="0"/>
      <w:marTop w:val="0"/>
      <w:marBottom w:val="0"/>
      <w:divBdr>
        <w:top w:val="none" w:sz="0" w:space="0" w:color="auto"/>
        <w:left w:val="none" w:sz="0" w:space="0" w:color="auto"/>
        <w:bottom w:val="none" w:sz="0" w:space="0" w:color="auto"/>
        <w:right w:val="none" w:sz="0" w:space="0" w:color="auto"/>
      </w:divBdr>
      <w:divsChild>
        <w:div w:id="1098060316">
          <w:marLeft w:val="0"/>
          <w:marRight w:val="0"/>
          <w:marTop w:val="0"/>
          <w:marBottom w:val="0"/>
          <w:divBdr>
            <w:top w:val="none" w:sz="0" w:space="0" w:color="auto"/>
            <w:left w:val="none" w:sz="0" w:space="0" w:color="auto"/>
            <w:bottom w:val="none" w:sz="0" w:space="0" w:color="auto"/>
            <w:right w:val="none" w:sz="0" w:space="0" w:color="auto"/>
          </w:divBdr>
          <w:divsChild>
            <w:div w:id="254704991">
              <w:marLeft w:val="0"/>
              <w:marRight w:val="0"/>
              <w:marTop w:val="0"/>
              <w:marBottom w:val="0"/>
              <w:divBdr>
                <w:top w:val="none" w:sz="0" w:space="0" w:color="auto"/>
                <w:left w:val="none" w:sz="0" w:space="0" w:color="auto"/>
                <w:bottom w:val="none" w:sz="0" w:space="0" w:color="auto"/>
                <w:right w:val="none" w:sz="0" w:space="0" w:color="auto"/>
              </w:divBdr>
            </w:div>
            <w:div w:id="1145850585">
              <w:marLeft w:val="0"/>
              <w:marRight w:val="0"/>
              <w:marTop w:val="0"/>
              <w:marBottom w:val="0"/>
              <w:divBdr>
                <w:top w:val="none" w:sz="0" w:space="0" w:color="auto"/>
                <w:left w:val="none" w:sz="0" w:space="0" w:color="auto"/>
                <w:bottom w:val="none" w:sz="0" w:space="0" w:color="auto"/>
                <w:right w:val="none" w:sz="0" w:space="0" w:color="auto"/>
              </w:divBdr>
            </w:div>
            <w:div w:id="146762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17620">
      <w:bodyDiv w:val="1"/>
      <w:marLeft w:val="0"/>
      <w:marRight w:val="0"/>
      <w:marTop w:val="0"/>
      <w:marBottom w:val="0"/>
      <w:divBdr>
        <w:top w:val="none" w:sz="0" w:space="0" w:color="auto"/>
        <w:left w:val="none" w:sz="0" w:space="0" w:color="auto"/>
        <w:bottom w:val="none" w:sz="0" w:space="0" w:color="auto"/>
        <w:right w:val="none" w:sz="0" w:space="0" w:color="auto"/>
      </w:divBdr>
      <w:divsChild>
        <w:div w:id="12828833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6118763">
      <w:bodyDiv w:val="1"/>
      <w:marLeft w:val="0"/>
      <w:marRight w:val="0"/>
      <w:marTop w:val="0"/>
      <w:marBottom w:val="0"/>
      <w:divBdr>
        <w:top w:val="none" w:sz="0" w:space="0" w:color="auto"/>
        <w:left w:val="none" w:sz="0" w:space="0" w:color="auto"/>
        <w:bottom w:val="none" w:sz="0" w:space="0" w:color="auto"/>
        <w:right w:val="none" w:sz="0" w:space="0" w:color="auto"/>
      </w:divBdr>
      <w:divsChild>
        <w:div w:id="19060670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4968817">
      <w:bodyDiv w:val="1"/>
      <w:marLeft w:val="0"/>
      <w:marRight w:val="0"/>
      <w:marTop w:val="0"/>
      <w:marBottom w:val="0"/>
      <w:divBdr>
        <w:top w:val="none" w:sz="0" w:space="0" w:color="auto"/>
        <w:left w:val="none" w:sz="0" w:space="0" w:color="auto"/>
        <w:bottom w:val="none" w:sz="0" w:space="0" w:color="auto"/>
        <w:right w:val="none" w:sz="0" w:space="0" w:color="auto"/>
      </w:divBdr>
    </w:div>
    <w:div w:id="1695619162">
      <w:bodyDiv w:val="1"/>
      <w:marLeft w:val="0"/>
      <w:marRight w:val="0"/>
      <w:marTop w:val="0"/>
      <w:marBottom w:val="0"/>
      <w:divBdr>
        <w:top w:val="none" w:sz="0" w:space="0" w:color="auto"/>
        <w:left w:val="none" w:sz="0" w:space="0" w:color="auto"/>
        <w:bottom w:val="none" w:sz="0" w:space="0" w:color="auto"/>
        <w:right w:val="none" w:sz="0" w:space="0" w:color="auto"/>
      </w:divBdr>
      <w:divsChild>
        <w:div w:id="1478911743">
          <w:marLeft w:val="0"/>
          <w:marRight w:val="0"/>
          <w:marTop w:val="0"/>
          <w:marBottom w:val="0"/>
          <w:divBdr>
            <w:top w:val="none" w:sz="0" w:space="0" w:color="auto"/>
            <w:left w:val="none" w:sz="0" w:space="0" w:color="auto"/>
            <w:bottom w:val="none" w:sz="0" w:space="0" w:color="auto"/>
            <w:right w:val="none" w:sz="0" w:space="0" w:color="auto"/>
          </w:divBdr>
          <w:divsChild>
            <w:div w:id="1571694561">
              <w:marLeft w:val="0"/>
              <w:marRight w:val="0"/>
              <w:marTop w:val="0"/>
              <w:marBottom w:val="0"/>
              <w:divBdr>
                <w:top w:val="none" w:sz="0" w:space="0" w:color="auto"/>
                <w:left w:val="none" w:sz="0" w:space="0" w:color="auto"/>
                <w:bottom w:val="none" w:sz="0" w:space="0" w:color="auto"/>
                <w:right w:val="none" w:sz="0" w:space="0" w:color="auto"/>
              </w:divBdr>
            </w:div>
            <w:div w:id="1767537181">
              <w:marLeft w:val="0"/>
              <w:marRight w:val="0"/>
              <w:marTop w:val="0"/>
              <w:marBottom w:val="0"/>
              <w:divBdr>
                <w:top w:val="none" w:sz="0" w:space="0" w:color="auto"/>
                <w:left w:val="none" w:sz="0" w:space="0" w:color="auto"/>
                <w:bottom w:val="none" w:sz="0" w:space="0" w:color="auto"/>
                <w:right w:val="none" w:sz="0" w:space="0" w:color="auto"/>
              </w:divBdr>
            </w:div>
            <w:div w:id="194094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5734">
      <w:bodyDiv w:val="1"/>
      <w:marLeft w:val="0"/>
      <w:marRight w:val="0"/>
      <w:marTop w:val="0"/>
      <w:marBottom w:val="0"/>
      <w:divBdr>
        <w:top w:val="none" w:sz="0" w:space="0" w:color="auto"/>
        <w:left w:val="none" w:sz="0" w:space="0" w:color="auto"/>
        <w:bottom w:val="none" w:sz="0" w:space="0" w:color="auto"/>
        <w:right w:val="none" w:sz="0" w:space="0" w:color="auto"/>
      </w:divBdr>
      <w:divsChild>
        <w:div w:id="768427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1119775">
      <w:bodyDiv w:val="1"/>
      <w:marLeft w:val="0"/>
      <w:marRight w:val="0"/>
      <w:marTop w:val="0"/>
      <w:marBottom w:val="0"/>
      <w:divBdr>
        <w:top w:val="none" w:sz="0" w:space="0" w:color="auto"/>
        <w:left w:val="none" w:sz="0" w:space="0" w:color="auto"/>
        <w:bottom w:val="none" w:sz="0" w:space="0" w:color="auto"/>
        <w:right w:val="none" w:sz="0" w:space="0" w:color="auto"/>
      </w:divBdr>
      <w:divsChild>
        <w:div w:id="1438015074">
          <w:marLeft w:val="0"/>
          <w:marRight w:val="0"/>
          <w:marTop w:val="0"/>
          <w:marBottom w:val="0"/>
          <w:divBdr>
            <w:top w:val="none" w:sz="0" w:space="0" w:color="auto"/>
            <w:left w:val="none" w:sz="0" w:space="0" w:color="auto"/>
            <w:bottom w:val="none" w:sz="0" w:space="0" w:color="auto"/>
            <w:right w:val="none" w:sz="0" w:space="0" w:color="auto"/>
          </w:divBdr>
          <w:divsChild>
            <w:div w:id="304706015">
              <w:marLeft w:val="0"/>
              <w:marRight w:val="0"/>
              <w:marTop w:val="0"/>
              <w:marBottom w:val="0"/>
              <w:divBdr>
                <w:top w:val="none" w:sz="0" w:space="0" w:color="auto"/>
                <w:left w:val="none" w:sz="0" w:space="0" w:color="auto"/>
                <w:bottom w:val="none" w:sz="0" w:space="0" w:color="auto"/>
                <w:right w:val="none" w:sz="0" w:space="0" w:color="auto"/>
              </w:divBdr>
            </w:div>
            <w:div w:id="362637436">
              <w:marLeft w:val="0"/>
              <w:marRight w:val="0"/>
              <w:marTop w:val="0"/>
              <w:marBottom w:val="0"/>
              <w:divBdr>
                <w:top w:val="none" w:sz="0" w:space="0" w:color="auto"/>
                <w:left w:val="none" w:sz="0" w:space="0" w:color="auto"/>
                <w:bottom w:val="none" w:sz="0" w:space="0" w:color="auto"/>
                <w:right w:val="none" w:sz="0" w:space="0" w:color="auto"/>
              </w:divBdr>
            </w:div>
            <w:div w:id="1098987082">
              <w:marLeft w:val="0"/>
              <w:marRight w:val="0"/>
              <w:marTop w:val="0"/>
              <w:marBottom w:val="0"/>
              <w:divBdr>
                <w:top w:val="none" w:sz="0" w:space="0" w:color="auto"/>
                <w:left w:val="none" w:sz="0" w:space="0" w:color="auto"/>
                <w:bottom w:val="none" w:sz="0" w:space="0" w:color="auto"/>
                <w:right w:val="none" w:sz="0" w:space="0" w:color="auto"/>
              </w:divBdr>
            </w:div>
            <w:div w:id="1392581222">
              <w:marLeft w:val="0"/>
              <w:marRight w:val="0"/>
              <w:marTop w:val="0"/>
              <w:marBottom w:val="0"/>
              <w:divBdr>
                <w:top w:val="none" w:sz="0" w:space="0" w:color="auto"/>
                <w:left w:val="none" w:sz="0" w:space="0" w:color="auto"/>
                <w:bottom w:val="none" w:sz="0" w:space="0" w:color="auto"/>
                <w:right w:val="none" w:sz="0" w:space="0" w:color="auto"/>
              </w:divBdr>
            </w:div>
            <w:div w:id="1441144491">
              <w:marLeft w:val="0"/>
              <w:marRight w:val="0"/>
              <w:marTop w:val="0"/>
              <w:marBottom w:val="0"/>
              <w:divBdr>
                <w:top w:val="none" w:sz="0" w:space="0" w:color="auto"/>
                <w:left w:val="none" w:sz="0" w:space="0" w:color="auto"/>
                <w:bottom w:val="none" w:sz="0" w:space="0" w:color="auto"/>
                <w:right w:val="none" w:sz="0" w:space="0" w:color="auto"/>
              </w:divBdr>
            </w:div>
            <w:div w:id="1921912114">
              <w:marLeft w:val="0"/>
              <w:marRight w:val="0"/>
              <w:marTop w:val="0"/>
              <w:marBottom w:val="0"/>
              <w:divBdr>
                <w:top w:val="none" w:sz="0" w:space="0" w:color="auto"/>
                <w:left w:val="none" w:sz="0" w:space="0" w:color="auto"/>
                <w:bottom w:val="none" w:sz="0" w:space="0" w:color="auto"/>
                <w:right w:val="none" w:sz="0" w:space="0" w:color="auto"/>
              </w:divBdr>
            </w:div>
            <w:div w:id="193547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746648">
      <w:bodyDiv w:val="1"/>
      <w:marLeft w:val="0"/>
      <w:marRight w:val="0"/>
      <w:marTop w:val="0"/>
      <w:marBottom w:val="0"/>
      <w:divBdr>
        <w:top w:val="none" w:sz="0" w:space="0" w:color="auto"/>
        <w:left w:val="none" w:sz="0" w:space="0" w:color="auto"/>
        <w:bottom w:val="none" w:sz="0" w:space="0" w:color="auto"/>
        <w:right w:val="none" w:sz="0" w:space="0" w:color="auto"/>
      </w:divBdr>
      <w:divsChild>
        <w:div w:id="6438993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1063412">
      <w:bodyDiv w:val="1"/>
      <w:marLeft w:val="0"/>
      <w:marRight w:val="0"/>
      <w:marTop w:val="0"/>
      <w:marBottom w:val="0"/>
      <w:divBdr>
        <w:top w:val="none" w:sz="0" w:space="0" w:color="auto"/>
        <w:left w:val="none" w:sz="0" w:space="0" w:color="auto"/>
        <w:bottom w:val="none" w:sz="0" w:space="0" w:color="auto"/>
        <w:right w:val="none" w:sz="0" w:space="0" w:color="auto"/>
      </w:divBdr>
      <w:divsChild>
        <w:div w:id="20740862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3319100">
      <w:bodyDiv w:val="1"/>
      <w:marLeft w:val="0"/>
      <w:marRight w:val="0"/>
      <w:marTop w:val="0"/>
      <w:marBottom w:val="0"/>
      <w:divBdr>
        <w:top w:val="none" w:sz="0" w:space="0" w:color="auto"/>
        <w:left w:val="none" w:sz="0" w:space="0" w:color="auto"/>
        <w:bottom w:val="none" w:sz="0" w:space="0" w:color="auto"/>
        <w:right w:val="none" w:sz="0" w:space="0" w:color="auto"/>
      </w:divBdr>
      <w:divsChild>
        <w:div w:id="140313573">
          <w:marLeft w:val="0"/>
          <w:marRight w:val="0"/>
          <w:marTop w:val="0"/>
          <w:marBottom w:val="0"/>
          <w:divBdr>
            <w:top w:val="none" w:sz="0" w:space="0" w:color="auto"/>
            <w:left w:val="none" w:sz="0" w:space="0" w:color="auto"/>
            <w:bottom w:val="none" w:sz="0" w:space="0" w:color="auto"/>
            <w:right w:val="none" w:sz="0" w:space="0" w:color="auto"/>
          </w:divBdr>
          <w:divsChild>
            <w:div w:id="446388851">
              <w:marLeft w:val="0"/>
              <w:marRight w:val="0"/>
              <w:marTop w:val="0"/>
              <w:marBottom w:val="0"/>
              <w:divBdr>
                <w:top w:val="none" w:sz="0" w:space="0" w:color="auto"/>
                <w:left w:val="none" w:sz="0" w:space="0" w:color="auto"/>
                <w:bottom w:val="none" w:sz="0" w:space="0" w:color="auto"/>
                <w:right w:val="none" w:sz="0" w:space="0" w:color="auto"/>
              </w:divBdr>
            </w:div>
            <w:div w:id="783959913">
              <w:marLeft w:val="0"/>
              <w:marRight w:val="0"/>
              <w:marTop w:val="0"/>
              <w:marBottom w:val="0"/>
              <w:divBdr>
                <w:top w:val="none" w:sz="0" w:space="0" w:color="auto"/>
                <w:left w:val="none" w:sz="0" w:space="0" w:color="auto"/>
                <w:bottom w:val="none" w:sz="0" w:space="0" w:color="auto"/>
                <w:right w:val="none" w:sz="0" w:space="0" w:color="auto"/>
              </w:divBdr>
            </w:div>
            <w:div w:id="1817867957">
              <w:marLeft w:val="0"/>
              <w:marRight w:val="0"/>
              <w:marTop w:val="0"/>
              <w:marBottom w:val="0"/>
              <w:divBdr>
                <w:top w:val="none" w:sz="0" w:space="0" w:color="auto"/>
                <w:left w:val="none" w:sz="0" w:space="0" w:color="auto"/>
                <w:bottom w:val="none" w:sz="0" w:space="0" w:color="auto"/>
                <w:right w:val="none" w:sz="0" w:space="0" w:color="auto"/>
              </w:divBdr>
            </w:div>
            <w:div w:id="18843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594075">
      <w:bodyDiv w:val="1"/>
      <w:marLeft w:val="0"/>
      <w:marRight w:val="0"/>
      <w:marTop w:val="0"/>
      <w:marBottom w:val="0"/>
      <w:divBdr>
        <w:top w:val="none" w:sz="0" w:space="0" w:color="auto"/>
        <w:left w:val="none" w:sz="0" w:space="0" w:color="auto"/>
        <w:bottom w:val="none" w:sz="0" w:space="0" w:color="auto"/>
        <w:right w:val="none" w:sz="0" w:space="0" w:color="auto"/>
      </w:divBdr>
      <w:divsChild>
        <w:div w:id="913785013">
          <w:marLeft w:val="0"/>
          <w:marRight w:val="0"/>
          <w:marTop w:val="0"/>
          <w:marBottom w:val="0"/>
          <w:divBdr>
            <w:top w:val="none" w:sz="0" w:space="0" w:color="auto"/>
            <w:left w:val="none" w:sz="0" w:space="0" w:color="auto"/>
            <w:bottom w:val="none" w:sz="0" w:space="0" w:color="auto"/>
            <w:right w:val="none" w:sz="0" w:space="0" w:color="auto"/>
          </w:divBdr>
          <w:divsChild>
            <w:div w:id="136998028">
              <w:marLeft w:val="0"/>
              <w:marRight w:val="0"/>
              <w:marTop w:val="0"/>
              <w:marBottom w:val="0"/>
              <w:divBdr>
                <w:top w:val="none" w:sz="0" w:space="0" w:color="auto"/>
                <w:left w:val="none" w:sz="0" w:space="0" w:color="auto"/>
                <w:bottom w:val="none" w:sz="0" w:space="0" w:color="auto"/>
                <w:right w:val="none" w:sz="0" w:space="0" w:color="auto"/>
              </w:divBdr>
            </w:div>
            <w:div w:id="271205998">
              <w:marLeft w:val="0"/>
              <w:marRight w:val="0"/>
              <w:marTop w:val="0"/>
              <w:marBottom w:val="0"/>
              <w:divBdr>
                <w:top w:val="none" w:sz="0" w:space="0" w:color="auto"/>
                <w:left w:val="none" w:sz="0" w:space="0" w:color="auto"/>
                <w:bottom w:val="none" w:sz="0" w:space="0" w:color="auto"/>
                <w:right w:val="none" w:sz="0" w:space="0" w:color="auto"/>
              </w:divBdr>
            </w:div>
            <w:div w:id="169541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037113">
      <w:bodyDiv w:val="1"/>
      <w:marLeft w:val="0"/>
      <w:marRight w:val="0"/>
      <w:marTop w:val="0"/>
      <w:marBottom w:val="0"/>
      <w:divBdr>
        <w:top w:val="none" w:sz="0" w:space="0" w:color="auto"/>
        <w:left w:val="none" w:sz="0" w:space="0" w:color="auto"/>
        <w:bottom w:val="none" w:sz="0" w:space="0" w:color="auto"/>
        <w:right w:val="none" w:sz="0" w:space="0" w:color="auto"/>
      </w:divBdr>
    </w:div>
    <w:div w:id="2067607344">
      <w:bodyDiv w:val="1"/>
      <w:marLeft w:val="0"/>
      <w:marRight w:val="0"/>
      <w:marTop w:val="0"/>
      <w:marBottom w:val="0"/>
      <w:divBdr>
        <w:top w:val="none" w:sz="0" w:space="0" w:color="auto"/>
        <w:left w:val="none" w:sz="0" w:space="0" w:color="auto"/>
        <w:bottom w:val="none" w:sz="0" w:space="0" w:color="auto"/>
        <w:right w:val="none" w:sz="0" w:space="0" w:color="auto"/>
      </w:divBdr>
      <w:divsChild>
        <w:div w:id="1530803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488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urrybd\AppData\Local\Temp\Temp1_AuthorKit_Mindsharp%20-%20Word%202007.zip\Whitepaper%20Template_Mindsharp%2012-0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E048A0FCC414866A5F357EEF3A928A6"/>
        <w:category>
          <w:name w:val="General"/>
          <w:gallery w:val="placeholder"/>
        </w:category>
        <w:types>
          <w:type w:val="bbPlcHdr"/>
        </w:types>
        <w:behaviors>
          <w:behavior w:val="content"/>
        </w:behaviors>
        <w:guid w:val="{F0BBCC53-5825-43EC-9C23-204F3AB9ED23}"/>
      </w:docPartPr>
      <w:docPartBody>
        <w:p w:rsidR="002C600F" w:rsidRDefault="001A01D9">
          <w:pPr>
            <w:pStyle w:val="FE048A0FCC414866A5F357EEF3A928A6"/>
          </w:pPr>
          <w:r>
            <w:t>[Type the sender name]</w:t>
          </w:r>
        </w:p>
      </w:docPartBody>
    </w:docPart>
    <w:docPart>
      <w:docPartPr>
        <w:name w:val="C0838A973C1E4F39A6554FC6F6A25101"/>
        <w:category>
          <w:name w:val="General"/>
          <w:gallery w:val="placeholder"/>
        </w:category>
        <w:types>
          <w:type w:val="bbPlcHdr"/>
        </w:types>
        <w:behaviors>
          <w:behavior w:val="content"/>
        </w:behaviors>
        <w:guid w:val="{7CAC1044-0F29-4CD0-90F1-D8E7E88693C9}"/>
      </w:docPartPr>
      <w:docPartBody>
        <w:p w:rsidR="002C600F" w:rsidRDefault="001A01D9">
          <w:pPr>
            <w:pStyle w:val="C0838A973C1E4F39A6554FC6F6A25101"/>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A01D9"/>
    <w:rsid w:val="001A01D9"/>
    <w:rsid w:val="002C600F"/>
    <w:rsid w:val="009A65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0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048A0FCC414866A5F357EEF3A928A6">
    <w:name w:val="FE048A0FCC414866A5F357EEF3A928A6"/>
    <w:rsid w:val="002C600F"/>
  </w:style>
  <w:style w:type="paragraph" w:customStyle="1" w:styleId="C0838A973C1E4F39A6554FC6F6A25101">
    <w:name w:val="C0838A973C1E4F39A6554FC6F6A25101"/>
    <w:rsid w:val="002C600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2008-03-04T00:00:00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FC6425-E932-4ED9-A08C-6F823062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 Template_Mindsharp 12-07.dotx</Template>
  <TotalTime>123</TotalTime>
  <Pages>9</Pages>
  <Words>2703</Words>
  <Characters>15408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Mindsharp</Company>
  <LinksUpToDate>false</LinksUpToDate>
  <CharactersWithSpaces>18075</CharactersWithSpaces>
  <SharedDoc>false</SharedDoc>
  <HLinks>
    <vt:vector size="168" baseType="variant">
      <vt:variant>
        <vt:i4>1507384</vt:i4>
      </vt:variant>
      <vt:variant>
        <vt:i4>164</vt:i4>
      </vt:variant>
      <vt:variant>
        <vt:i4>0</vt:i4>
      </vt:variant>
      <vt:variant>
        <vt:i4>5</vt:i4>
      </vt:variant>
      <vt:variant>
        <vt:lpwstr/>
      </vt:variant>
      <vt:variant>
        <vt:lpwstr>_Toc137288697</vt:lpwstr>
      </vt:variant>
      <vt:variant>
        <vt:i4>1507384</vt:i4>
      </vt:variant>
      <vt:variant>
        <vt:i4>158</vt:i4>
      </vt:variant>
      <vt:variant>
        <vt:i4>0</vt:i4>
      </vt:variant>
      <vt:variant>
        <vt:i4>5</vt:i4>
      </vt:variant>
      <vt:variant>
        <vt:lpwstr/>
      </vt:variant>
      <vt:variant>
        <vt:lpwstr>_Toc137288696</vt:lpwstr>
      </vt:variant>
      <vt:variant>
        <vt:i4>1507384</vt:i4>
      </vt:variant>
      <vt:variant>
        <vt:i4>152</vt:i4>
      </vt:variant>
      <vt:variant>
        <vt:i4>0</vt:i4>
      </vt:variant>
      <vt:variant>
        <vt:i4>5</vt:i4>
      </vt:variant>
      <vt:variant>
        <vt:lpwstr/>
      </vt:variant>
      <vt:variant>
        <vt:lpwstr>_Toc137288695</vt:lpwstr>
      </vt:variant>
      <vt:variant>
        <vt:i4>1507384</vt:i4>
      </vt:variant>
      <vt:variant>
        <vt:i4>146</vt:i4>
      </vt:variant>
      <vt:variant>
        <vt:i4>0</vt:i4>
      </vt:variant>
      <vt:variant>
        <vt:i4>5</vt:i4>
      </vt:variant>
      <vt:variant>
        <vt:lpwstr/>
      </vt:variant>
      <vt:variant>
        <vt:lpwstr>_Toc137288694</vt:lpwstr>
      </vt:variant>
      <vt:variant>
        <vt:i4>1507384</vt:i4>
      </vt:variant>
      <vt:variant>
        <vt:i4>140</vt:i4>
      </vt:variant>
      <vt:variant>
        <vt:i4>0</vt:i4>
      </vt:variant>
      <vt:variant>
        <vt:i4>5</vt:i4>
      </vt:variant>
      <vt:variant>
        <vt:lpwstr/>
      </vt:variant>
      <vt:variant>
        <vt:lpwstr>_Toc137288693</vt:lpwstr>
      </vt:variant>
      <vt:variant>
        <vt:i4>1507384</vt:i4>
      </vt:variant>
      <vt:variant>
        <vt:i4>134</vt:i4>
      </vt:variant>
      <vt:variant>
        <vt:i4>0</vt:i4>
      </vt:variant>
      <vt:variant>
        <vt:i4>5</vt:i4>
      </vt:variant>
      <vt:variant>
        <vt:lpwstr/>
      </vt:variant>
      <vt:variant>
        <vt:lpwstr>_Toc137288692</vt:lpwstr>
      </vt:variant>
      <vt:variant>
        <vt:i4>1507384</vt:i4>
      </vt:variant>
      <vt:variant>
        <vt:i4>128</vt:i4>
      </vt:variant>
      <vt:variant>
        <vt:i4>0</vt:i4>
      </vt:variant>
      <vt:variant>
        <vt:i4>5</vt:i4>
      </vt:variant>
      <vt:variant>
        <vt:lpwstr/>
      </vt:variant>
      <vt:variant>
        <vt:lpwstr>_Toc137288691</vt:lpwstr>
      </vt:variant>
      <vt:variant>
        <vt:i4>1507384</vt:i4>
      </vt:variant>
      <vt:variant>
        <vt:i4>122</vt:i4>
      </vt:variant>
      <vt:variant>
        <vt:i4>0</vt:i4>
      </vt:variant>
      <vt:variant>
        <vt:i4>5</vt:i4>
      </vt:variant>
      <vt:variant>
        <vt:lpwstr/>
      </vt:variant>
      <vt:variant>
        <vt:lpwstr>_Toc137288690</vt:lpwstr>
      </vt:variant>
      <vt:variant>
        <vt:i4>1441848</vt:i4>
      </vt:variant>
      <vt:variant>
        <vt:i4>116</vt:i4>
      </vt:variant>
      <vt:variant>
        <vt:i4>0</vt:i4>
      </vt:variant>
      <vt:variant>
        <vt:i4>5</vt:i4>
      </vt:variant>
      <vt:variant>
        <vt:lpwstr/>
      </vt:variant>
      <vt:variant>
        <vt:lpwstr>_Toc137288689</vt:lpwstr>
      </vt:variant>
      <vt:variant>
        <vt:i4>1441848</vt:i4>
      </vt:variant>
      <vt:variant>
        <vt:i4>110</vt:i4>
      </vt:variant>
      <vt:variant>
        <vt:i4>0</vt:i4>
      </vt:variant>
      <vt:variant>
        <vt:i4>5</vt:i4>
      </vt:variant>
      <vt:variant>
        <vt:lpwstr/>
      </vt:variant>
      <vt:variant>
        <vt:lpwstr>_Toc137288688</vt:lpwstr>
      </vt:variant>
      <vt:variant>
        <vt:i4>1441848</vt:i4>
      </vt:variant>
      <vt:variant>
        <vt:i4>104</vt:i4>
      </vt:variant>
      <vt:variant>
        <vt:i4>0</vt:i4>
      </vt:variant>
      <vt:variant>
        <vt:i4>5</vt:i4>
      </vt:variant>
      <vt:variant>
        <vt:lpwstr/>
      </vt:variant>
      <vt:variant>
        <vt:lpwstr>_Toc137288687</vt:lpwstr>
      </vt:variant>
      <vt:variant>
        <vt:i4>1441848</vt:i4>
      </vt:variant>
      <vt:variant>
        <vt:i4>98</vt:i4>
      </vt:variant>
      <vt:variant>
        <vt:i4>0</vt:i4>
      </vt:variant>
      <vt:variant>
        <vt:i4>5</vt:i4>
      </vt:variant>
      <vt:variant>
        <vt:lpwstr/>
      </vt:variant>
      <vt:variant>
        <vt:lpwstr>_Toc137288686</vt:lpwstr>
      </vt:variant>
      <vt:variant>
        <vt:i4>1441848</vt:i4>
      </vt:variant>
      <vt:variant>
        <vt:i4>92</vt:i4>
      </vt:variant>
      <vt:variant>
        <vt:i4>0</vt:i4>
      </vt:variant>
      <vt:variant>
        <vt:i4>5</vt:i4>
      </vt:variant>
      <vt:variant>
        <vt:lpwstr/>
      </vt:variant>
      <vt:variant>
        <vt:lpwstr>_Toc137288685</vt:lpwstr>
      </vt:variant>
      <vt:variant>
        <vt:i4>1441848</vt:i4>
      </vt:variant>
      <vt:variant>
        <vt:i4>86</vt:i4>
      </vt:variant>
      <vt:variant>
        <vt:i4>0</vt:i4>
      </vt:variant>
      <vt:variant>
        <vt:i4>5</vt:i4>
      </vt:variant>
      <vt:variant>
        <vt:lpwstr/>
      </vt:variant>
      <vt:variant>
        <vt:lpwstr>_Toc137288684</vt:lpwstr>
      </vt:variant>
      <vt:variant>
        <vt:i4>1441848</vt:i4>
      </vt:variant>
      <vt:variant>
        <vt:i4>80</vt:i4>
      </vt:variant>
      <vt:variant>
        <vt:i4>0</vt:i4>
      </vt:variant>
      <vt:variant>
        <vt:i4>5</vt:i4>
      </vt:variant>
      <vt:variant>
        <vt:lpwstr/>
      </vt:variant>
      <vt:variant>
        <vt:lpwstr>_Toc137288682</vt:lpwstr>
      </vt:variant>
      <vt:variant>
        <vt:i4>1441848</vt:i4>
      </vt:variant>
      <vt:variant>
        <vt:i4>74</vt:i4>
      </vt:variant>
      <vt:variant>
        <vt:i4>0</vt:i4>
      </vt:variant>
      <vt:variant>
        <vt:i4>5</vt:i4>
      </vt:variant>
      <vt:variant>
        <vt:lpwstr/>
      </vt:variant>
      <vt:variant>
        <vt:lpwstr>_Toc137288680</vt:lpwstr>
      </vt:variant>
      <vt:variant>
        <vt:i4>1638456</vt:i4>
      </vt:variant>
      <vt:variant>
        <vt:i4>68</vt:i4>
      </vt:variant>
      <vt:variant>
        <vt:i4>0</vt:i4>
      </vt:variant>
      <vt:variant>
        <vt:i4>5</vt:i4>
      </vt:variant>
      <vt:variant>
        <vt:lpwstr/>
      </vt:variant>
      <vt:variant>
        <vt:lpwstr>_Toc137288678</vt:lpwstr>
      </vt:variant>
      <vt:variant>
        <vt:i4>1638456</vt:i4>
      </vt:variant>
      <vt:variant>
        <vt:i4>62</vt:i4>
      </vt:variant>
      <vt:variant>
        <vt:i4>0</vt:i4>
      </vt:variant>
      <vt:variant>
        <vt:i4>5</vt:i4>
      </vt:variant>
      <vt:variant>
        <vt:lpwstr/>
      </vt:variant>
      <vt:variant>
        <vt:lpwstr>_Toc137288676</vt:lpwstr>
      </vt:variant>
      <vt:variant>
        <vt:i4>1638456</vt:i4>
      </vt:variant>
      <vt:variant>
        <vt:i4>56</vt:i4>
      </vt:variant>
      <vt:variant>
        <vt:i4>0</vt:i4>
      </vt:variant>
      <vt:variant>
        <vt:i4>5</vt:i4>
      </vt:variant>
      <vt:variant>
        <vt:lpwstr/>
      </vt:variant>
      <vt:variant>
        <vt:lpwstr>_Toc137288674</vt:lpwstr>
      </vt:variant>
      <vt:variant>
        <vt:i4>1638456</vt:i4>
      </vt:variant>
      <vt:variant>
        <vt:i4>50</vt:i4>
      </vt:variant>
      <vt:variant>
        <vt:i4>0</vt:i4>
      </vt:variant>
      <vt:variant>
        <vt:i4>5</vt:i4>
      </vt:variant>
      <vt:variant>
        <vt:lpwstr/>
      </vt:variant>
      <vt:variant>
        <vt:lpwstr>_Toc137288672</vt:lpwstr>
      </vt:variant>
      <vt:variant>
        <vt:i4>1638456</vt:i4>
      </vt:variant>
      <vt:variant>
        <vt:i4>44</vt:i4>
      </vt:variant>
      <vt:variant>
        <vt:i4>0</vt:i4>
      </vt:variant>
      <vt:variant>
        <vt:i4>5</vt:i4>
      </vt:variant>
      <vt:variant>
        <vt:lpwstr/>
      </vt:variant>
      <vt:variant>
        <vt:lpwstr>_Toc137288671</vt:lpwstr>
      </vt:variant>
      <vt:variant>
        <vt:i4>1638456</vt:i4>
      </vt:variant>
      <vt:variant>
        <vt:i4>38</vt:i4>
      </vt:variant>
      <vt:variant>
        <vt:i4>0</vt:i4>
      </vt:variant>
      <vt:variant>
        <vt:i4>5</vt:i4>
      </vt:variant>
      <vt:variant>
        <vt:lpwstr/>
      </vt:variant>
      <vt:variant>
        <vt:lpwstr>_Toc137288670</vt:lpwstr>
      </vt:variant>
      <vt:variant>
        <vt:i4>1572920</vt:i4>
      </vt:variant>
      <vt:variant>
        <vt:i4>32</vt:i4>
      </vt:variant>
      <vt:variant>
        <vt:i4>0</vt:i4>
      </vt:variant>
      <vt:variant>
        <vt:i4>5</vt:i4>
      </vt:variant>
      <vt:variant>
        <vt:lpwstr/>
      </vt:variant>
      <vt:variant>
        <vt:lpwstr>_Toc137288669</vt:lpwstr>
      </vt:variant>
      <vt:variant>
        <vt:i4>1572920</vt:i4>
      </vt:variant>
      <vt:variant>
        <vt:i4>26</vt:i4>
      </vt:variant>
      <vt:variant>
        <vt:i4>0</vt:i4>
      </vt:variant>
      <vt:variant>
        <vt:i4>5</vt:i4>
      </vt:variant>
      <vt:variant>
        <vt:lpwstr/>
      </vt:variant>
      <vt:variant>
        <vt:lpwstr>_Toc137288668</vt:lpwstr>
      </vt:variant>
      <vt:variant>
        <vt:i4>1572920</vt:i4>
      </vt:variant>
      <vt:variant>
        <vt:i4>20</vt:i4>
      </vt:variant>
      <vt:variant>
        <vt:i4>0</vt:i4>
      </vt:variant>
      <vt:variant>
        <vt:i4>5</vt:i4>
      </vt:variant>
      <vt:variant>
        <vt:lpwstr/>
      </vt:variant>
      <vt:variant>
        <vt:lpwstr>_Toc137288667</vt:lpwstr>
      </vt:variant>
      <vt:variant>
        <vt:i4>1572920</vt:i4>
      </vt:variant>
      <vt:variant>
        <vt:i4>14</vt:i4>
      </vt:variant>
      <vt:variant>
        <vt:i4>0</vt:i4>
      </vt:variant>
      <vt:variant>
        <vt:i4>5</vt:i4>
      </vt:variant>
      <vt:variant>
        <vt:lpwstr/>
      </vt:variant>
      <vt:variant>
        <vt:lpwstr>_Toc137288666</vt:lpwstr>
      </vt:variant>
      <vt:variant>
        <vt:i4>1572920</vt:i4>
      </vt:variant>
      <vt:variant>
        <vt:i4>8</vt:i4>
      </vt:variant>
      <vt:variant>
        <vt:i4>0</vt:i4>
      </vt:variant>
      <vt:variant>
        <vt:i4>5</vt:i4>
      </vt:variant>
      <vt:variant>
        <vt:lpwstr/>
      </vt:variant>
      <vt:variant>
        <vt:lpwstr>_Toc137288665</vt:lpwstr>
      </vt:variant>
      <vt:variant>
        <vt:i4>1572920</vt:i4>
      </vt:variant>
      <vt:variant>
        <vt:i4>2</vt:i4>
      </vt:variant>
      <vt:variant>
        <vt:i4>0</vt:i4>
      </vt:variant>
      <vt:variant>
        <vt:i4>5</vt:i4>
      </vt:variant>
      <vt:variant>
        <vt:lpwstr/>
      </vt:variant>
      <vt:variant>
        <vt:lpwstr>_Toc137288664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Curry, SharePoint Server 2007 MVP</dc:creator>
  <cp:lastModifiedBy>Ben Curry</cp:lastModifiedBy>
  <cp:revision>13</cp:revision>
  <cp:lastPrinted>2006-06-20T02:29:00Z</cp:lastPrinted>
  <dcterms:created xsi:type="dcterms:W3CDTF">2008-03-02T20:01:00Z</dcterms:created>
  <dcterms:modified xsi:type="dcterms:W3CDTF">2008-03-03T00:04:00Z</dcterms:modified>
</cp:coreProperties>
</file>