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5EC05" w14:textId="77777777" w:rsidR="004C7A3B" w:rsidRPr="002E617A" w:rsidRDefault="004C7A3B" w:rsidP="00580153">
      <w:pPr>
        <w:pStyle w:val="berschrift4"/>
        <w:ind w:left="0"/>
        <w:rPr>
          <w:rFonts w:asciiTheme="majorHAnsi" w:hAnsiTheme="majorHAnsi"/>
          <w:sz w:val="28"/>
        </w:rPr>
      </w:pPr>
      <w:r w:rsidRPr="002E617A">
        <w:rPr>
          <w:rFonts w:asciiTheme="majorHAnsi" w:hAnsiTheme="majorHAnsi"/>
          <w:sz w:val="28"/>
        </w:rPr>
        <w:t>Einen Absatz auf dieselbe Seite bringen</w:t>
      </w:r>
    </w:p>
    <w:p w14:paraId="7ADC5760" w14:textId="77777777" w:rsidR="004C7A3B" w:rsidRPr="002E617A" w:rsidRDefault="004C7A3B" w:rsidP="00580153">
      <w:pPr>
        <w:spacing w:after="240"/>
        <w:jc w:val="both"/>
        <w:rPr>
          <w:rFonts w:asciiTheme="minorHAnsi" w:hAnsiTheme="minorHAnsi"/>
          <w:sz w:val="24"/>
        </w:rPr>
      </w:pPr>
      <w:r w:rsidRPr="002E617A">
        <w:rPr>
          <w:rFonts w:asciiTheme="minorHAnsi" w:hAnsiTheme="minorHAnsi"/>
          <w:sz w:val="24"/>
        </w:rPr>
        <w:t>Wenn Sie nicht wollen, da</w:t>
      </w:r>
      <w:r w:rsidR="00284A79" w:rsidRPr="002E617A">
        <w:rPr>
          <w:rFonts w:asciiTheme="minorHAnsi" w:hAnsiTheme="minorHAnsi"/>
          <w:sz w:val="24"/>
        </w:rPr>
        <w:t>ss</w:t>
      </w:r>
      <w:r w:rsidRPr="002E617A">
        <w:rPr>
          <w:rFonts w:asciiTheme="minorHAnsi" w:hAnsiTheme="minorHAnsi"/>
          <w:sz w:val="24"/>
        </w:rPr>
        <w:t xml:space="preserve"> innerhalb eines Absatzes ein Seitenumbruch vorgenommen wird, dieser somit komplett auf eine Seite gedruckt wird, nehmen Sie folgende Schritte vor:</w:t>
      </w:r>
    </w:p>
    <w:p w14:paraId="7210FCBA" w14:textId="77777777" w:rsidR="004C7A3B" w:rsidRPr="002E617A" w:rsidRDefault="004C7A3B" w:rsidP="00580153">
      <w:pPr>
        <w:pStyle w:val="Bullet"/>
        <w:ind w:left="0" w:firstLine="0"/>
        <w:rPr>
          <w:rFonts w:asciiTheme="minorHAnsi" w:hAnsiTheme="minorHAnsi"/>
          <w:sz w:val="24"/>
        </w:rPr>
      </w:pPr>
      <w:r w:rsidRPr="002E617A">
        <w:rPr>
          <w:rFonts w:asciiTheme="minorHAnsi" w:hAnsiTheme="minorHAnsi"/>
          <w:sz w:val="24"/>
        </w:rPr>
        <w:t xml:space="preserve">Setzen </w:t>
      </w:r>
      <w:bookmarkStart w:id="0" w:name="_GoBack"/>
      <w:r w:rsidRPr="002E617A">
        <w:rPr>
          <w:rFonts w:asciiTheme="minorHAnsi" w:hAnsiTheme="minorHAnsi"/>
          <w:sz w:val="24"/>
        </w:rPr>
        <w:t>Sie die Einfügemarke in den Absatz, der nicht durch einen Seitenumbruch getrennt werden soll.</w:t>
      </w:r>
    </w:p>
    <w:p w14:paraId="10BC5958" w14:textId="77777777" w:rsidR="00B56360" w:rsidRPr="002E617A" w:rsidRDefault="00B56360" w:rsidP="00580153">
      <w:pPr>
        <w:pStyle w:val="Bullet"/>
        <w:ind w:left="0" w:firstLine="0"/>
        <w:rPr>
          <w:rFonts w:asciiTheme="minorHAnsi" w:hAnsiTheme="minorHAnsi"/>
          <w:sz w:val="24"/>
        </w:rPr>
      </w:pPr>
      <w:r w:rsidRPr="002E617A">
        <w:rPr>
          <w:rFonts w:asciiTheme="minorHAnsi" w:hAnsiTheme="minorHAnsi"/>
          <w:sz w:val="24"/>
        </w:rPr>
        <w:t xml:space="preserve">Klicken Sie auf der Registerkarte </w:t>
      </w:r>
      <w:r w:rsidRPr="002E617A">
        <w:rPr>
          <w:rFonts w:asciiTheme="minorHAnsi" w:hAnsiTheme="minorHAnsi"/>
          <w:i/>
          <w:sz w:val="24"/>
        </w:rPr>
        <w:t>Start</w:t>
      </w:r>
      <w:r w:rsidRPr="002E617A">
        <w:rPr>
          <w:rFonts w:asciiTheme="minorHAnsi" w:hAnsiTheme="minorHAnsi"/>
          <w:sz w:val="24"/>
        </w:rPr>
        <w:t xml:space="preserve"> in der Gruppe </w:t>
      </w:r>
      <w:r w:rsidRPr="002E617A">
        <w:rPr>
          <w:rFonts w:asciiTheme="minorHAnsi" w:hAnsiTheme="minorHAnsi"/>
          <w:i/>
          <w:sz w:val="24"/>
        </w:rPr>
        <w:t>Schriftart</w:t>
      </w:r>
      <w:r w:rsidRPr="002E617A">
        <w:rPr>
          <w:rFonts w:asciiTheme="minorHAnsi" w:hAnsiTheme="minorHAnsi"/>
          <w:sz w:val="24"/>
        </w:rPr>
        <w:t xml:space="preserve"> auf das </w:t>
      </w:r>
      <w:r w:rsidRPr="002E617A">
        <w:rPr>
          <w:rFonts w:asciiTheme="minorHAnsi" w:hAnsiTheme="minorHAnsi"/>
          <w:i/>
          <w:sz w:val="24"/>
        </w:rPr>
        <w:t>Startprogramm für ein Dialogfeld.</w:t>
      </w:r>
      <w:r w:rsidRPr="002E617A">
        <w:rPr>
          <w:rFonts w:asciiTheme="minorHAnsi" w:hAnsiTheme="minorHAnsi"/>
          <w:sz w:val="24"/>
        </w:rPr>
        <w:t xml:space="preserve"> </w:t>
      </w:r>
    </w:p>
    <w:p w14:paraId="24BC3C7E" w14:textId="77777777" w:rsidR="00B56360" w:rsidRPr="002E617A" w:rsidRDefault="00B56360" w:rsidP="00580153">
      <w:pPr>
        <w:pStyle w:val="Bullet"/>
        <w:ind w:left="0" w:firstLine="0"/>
        <w:rPr>
          <w:rFonts w:asciiTheme="minorHAnsi" w:hAnsiTheme="minorHAnsi"/>
          <w:sz w:val="24"/>
        </w:rPr>
      </w:pPr>
      <w:r w:rsidRPr="002E617A">
        <w:rPr>
          <w:rFonts w:asciiTheme="minorHAnsi" w:hAnsiTheme="minorHAnsi"/>
          <w:sz w:val="24"/>
        </w:rPr>
        <w:t xml:space="preserve">Klicken Sie auf der Registerkarte </w:t>
      </w:r>
      <w:r w:rsidRPr="002E617A">
        <w:rPr>
          <w:rFonts w:asciiTheme="minorHAnsi" w:hAnsiTheme="minorHAnsi"/>
          <w:i/>
          <w:sz w:val="24"/>
        </w:rPr>
        <w:t>Start</w:t>
      </w:r>
      <w:r w:rsidRPr="002E617A">
        <w:rPr>
          <w:rFonts w:asciiTheme="minorHAnsi" w:hAnsiTheme="minorHAnsi"/>
          <w:sz w:val="24"/>
        </w:rPr>
        <w:t xml:space="preserve"> in der Gruppe </w:t>
      </w:r>
      <w:r w:rsidRPr="002E617A">
        <w:rPr>
          <w:rFonts w:asciiTheme="minorHAnsi" w:hAnsiTheme="minorHAnsi"/>
          <w:i/>
          <w:sz w:val="24"/>
        </w:rPr>
        <w:t>Schriftart</w:t>
      </w:r>
      <w:r w:rsidRPr="002E617A">
        <w:rPr>
          <w:rFonts w:asciiTheme="minorHAnsi" w:hAnsiTheme="minorHAnsi"/>
          <w:sz w:val="24"/>
        </w:rPr>
        <w:t xml:space="preserve"> auf das </w:t>
      </w:r>
      <w:r w:rsidRPr="002E617A">
        <w:rPr>
          <w:rFonts w:asciiTheme="minorHAnsi" w:hAnsiTheme="minorHAnsi"/>
          <w:i/>
          <w:sz w:val="24"/>
        </w:rPr>
        <w:t>Startprogramm für ein Dialogfeld.</w:t>
      </w:r>
      <w:r w:rsidRPr="002E617A">
        <w:rPr>
          <w:rFonts w:asciiTheme="minorHAnsi" w:hAnsiTheme="minorHAnsi"/>
          <w:sz w:val="24"/>
        </w:rPr>
        <w:t xml:space="preserve"> </w:t>
      </w:r>
    </w:p>
    <w:p w14:paraId="6469781A" w14:textId="77777777" w:rsidR="00B56360" w:rsidRPr="002E617A" w:rsidRDefault="00B56360" w:rsidP="00580153">
      <w:pPr>
        <w:pStyle w:val="Bullet"/>
        <w:ind w:left="0" w:firstLine="0"/>
        <w:rPr>
          <w:rFonts w:asciiTheme="minorHAnsi" w:hAnsiTheme="minorHAnsi"/>
          <w:sz w:val="24"/>
        </w:rPr>
      </w:pPr>
      <w:r w:rsidRPr="002E617A">
        <w:rPr>
          <w:rFonts w:asciiTheme="minorHAnsi" w:hAnsiTheme="minorHAnsi"/>
          <w:sz w:val="24"/>
        </w:rPr>
        <w:t xml:space="preserve">Wechseln Sie zur Registerkarte </w:t>
      </w:r>
      <w:r w:rsidRPr="002E617A">
        <w:rPr>
          <w:rFonts w:asciiTheme="minorHAnsi" w:hAnsiTheme="minorHAnsi"/>
          <w:i/>
          <w:sz w:val="24"/>
        </w:rPr>
        <w:t>Zeilen- und Seitenumbruch.</w:t>
      </w:r>
    </w:p>
    <w:p w14:paraId="3D315E7A" w14:textId="77777777" w:rsidR="00B56360" w:rsidRPr="002E617A" w:rsidRDefault="004C7A3B" w:rsidP="00580153">
      <w:pPr>
        <w:pStyle w:val="Bullet"/>
        <w:ind w:left="0" w:firstLine="0"/>
        <w:rPr>
          <w:rFonts w:asciiTheme="minorHAnsi" w:hAnsiTheme="minorHAnsi"/>
          <w:sz w:val="24"/>
        </w:rPr>
      </w:pPr>
      <w:r w:rsidRPr="002E617A">
        <w:rPr>
          <w:rFonts w:asciiTheme="minorHAnsi" w:hAnsiTheme="minorHAnsi"/>
          <w:sz w:val="24"/>
        </w:rPr>
        <w:t xml:space="preserve">Schalten Sie das </w:t>
      </w:r>
      <w:r w:rsidR="00B56360" w:rsidRPr="002E617A">
        <w:rPr>
          <w:rFonts w:asciiTheme="minorHAnsi" w:hAnsiTheme="minorHAnsi"/>
          <w:sz w:val="24"/>
        </w:rPr>
        <w:t xml:space="preserve">Kontrollkästchen </w:t>
      </w:r>
      <w:r w:rsidR="00B56360" w:rsidRPr="002E617A">
        <w:rPr>
          <w:rFonts w:asciiTheme="minorHAnsi" w:hAnsiTheme="minorHAnsi"/>
          <w:i/>
          <w:sz w:val="24"/>
        </w:rPr>
        <w:t>Diesen Absatz zusammenhalten</w:t>
      </w:r>
      <w:r w:rsidR="00B56360" w:rsidRPr="002E617A">
        <w:rPr>
          <w:rFonts w:asciiTheme="minorHAnsi" w:hAnsiTheme="minorHAnsi"/>
          <w:sz w:val="24"/>
        </w:rPr>
        <w:t xml:space="preserve"> </w:t>
      </w:r>
      <w:r w:rsidRPr="002E617A">
        <w:rPr>
          <w:rFonts w:asciiTheme="minorHAnsi" w:hAnsiTheme="minorHAnsi"/>
          <w:sz w:val="24"/>
        </w:rPr>
        <w:t>ein.</w:t>
      </w:r>
      <w:r w:rsidR="00B56360" w:rsidRPr="002E617A">
        <w:rPr>
          <w:rFonts w:asciiTheme="minorHAnsi" w:hAnsiTheme="minorHAnsi"/>
          <w:sz w:val="24"/>
        </w:rPr>
        <w:t xml:space="preserve"> </w:t>
      </w:r>
    </w:p>
    <w:p w14:paraId="2A0250C7" w14:textId="77777777" w:rsidR="00B56360" w:rsidRPr="002E617A" w:rsidRDefault="00B56360" w:rsidP="00580153">
      <w:pPr>
        <w:pStyle w:val="Bullet"/>
        <w:ind w:left="0" w:firstLine="0"/>
        <w:rPr>
          <w:rFonts w:asciiTheme="minorHAnsi" w:hAnsiTheme="minorHAnsi"/>
          <w:sz w:val="24"/>
        </w:rPr>
      </w:pPr>
      <w:r w:rsidRPr="002E617A">
        <w:rPr>
          <w:rFonts w:asciiTheme="minorHAnsi" w:hAnsiTheme="minorHAnsi"/>
          <w:sz w:val="24"/>
        </w:rPr>
        <w:t xml:space="preserve">Klicken Sie auf </w:t>
      </w:r>
      <w:r w:rsidRPr="002E617A">
        <w:rPr>
          <w:rFonts w:asciiTheme="minorHAnsi" w:hAnsiTheme="minorHAnsi"/>
          <w:i/>
          <w:sz w:val="24"/>
        </w:rPr>
        <w:t>OK.</w:t>
      </w:r>
      <w:r w:rsidRPr="002E617A">
        <w:rPr>
          <w:rFonts w:asciiTheme="minorHAnsi" w:hAnsiTheme="minorHAnsi"/>
          <w:sz w:val="24"/>
        </w:rPr>
        <w:t xml:space="preserve"> </w:t>
      </w:r>
    </w:p>
    <w:bookmarkEnd w:id="0"/>
    <w:p w14:paraId="35E1AFB2" w14:textId="77777777" w:rsidR="004C7A3B" w:rsidRDefault="004C7A3B" w:rsidP="00580153"/>
    <w:sectPr w:rsidR="004C7A3B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Frutiger 4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D2BB4"/>
    <w:multiLevelType w:val="hybridMultilevel"/>
    <w:tmpl w:val="B4FA8882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79"/>
    <w:rsid w:val="00284A79"/>
    <w:rsid w:val="002E617A"/>
    <w:rsid w:val="004C7A3B"/>
    <w:rsid w:val="00565643"/>
    <w:rsid w:val="00580153"/>
    <w:rsid w:val="00B56360"/>
    <w:rsid w:val="00BD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BB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4">
    <w:name w:val="heading 4"/>
    <w:basedOn w:val="Standard"/>
    <w:qFormat/>
    <w:pPr>
      <w:keepNext/>
      <w:spacing w:before="240" w:after="80"/>
      <w:ind w:left="1021"/>
      <w:jc w:val="both"/>
      <w:outlineLvl w:val="3"/>
    </w:pPr>
    <w:rPr>
      <w:rFonts w:ascii="Frutiger 45" w:hAnsi="Frutiger 45"/>
      <w:b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  <w:style w:type="paragraph" w:customStyle="1" w:styleId="Bullet">
    <w:name w:val="Bullet"/>
    <w:basedOn w:val="Standard"/>
    <w:pPr>
      <w:spacing w:after="120"/>
      <w:ind w:left="1304" w:hanging="284"/>
      <w:jc w:val="both"/>
    </w:pPr>
    <w:rPr>
      <w:rFonts w:ascii="Palatino" w:hAnsi="Palatino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4">
    <w:name w:val="heading 4"/>
    <w:basedOn w:val="Standard"/>
    <w:qFormat/>
    <w:pPr>
      <w:keepNext/>
      <w:spacing w:before="240" w:after="80"/>
      <w:ind w:left="1021"/>
      <w:jc w:val="both"/>
      <w:outlineLvl w:val="3"/>
    </w:pPr>
    <w:rPr>
      <w:rFonts w:ascii="Frutiger 45" w:hAnsi="Frutiger 45"/>
      <w:b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  <w:style w:type="paragraph" w:customStyle="1" w:styleId="Bullet">
    <w:name w:val="Bullet"/>
    <w:basedOn w:val="Standard"/>
    <w:pPr>
      <w:spacing w:after="120"/>
      <w:ind w:left="1304" w:hanging="284"/>
      <w:jc w:val="both"/>
    </w:pPr>
    <w:rPr>
      <w:rFonts w:ascii="Palatino" w:hAnsi="Palatino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odul">
  <a:themeElements>
    <a:clrScheme name="Modul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5A6378" mc:Ignorable=""/>
      </a:dk2>
      <a:lt2>
        <a:srgbClr xmlns:mc="http://schemas.openxmlformats.org/markup-compatibility/2006" xmlns:a14="http://schemas.microsoft.com/office/drawing/2010/main" val="D4D4D6" mc:Ignorable=""/>
      </a:lt2>
      <a:accent1>
        <a:srgbClr xmlns:mc="http://schemas.openxmlformats.org/markup-compatibility/2006" xmlns:a14="http://schemas.microsoft.com/office/drawing/2010/main" val="F0AD00" mc:Ignorable=""/>
      </a:accent1>
      <a:accent2>
        <a:srgbClr xmlns:mc="http://schemas.openxmlformats.org/markup-compatibility/2006" xmlns:a14="http://schemas.microsoft.com/office/drawing/2010/main" val="60B5CC" mc:Ignorable=""/>
      </a:accent2>
      <a:accent3>
        <a:srgbClr xmlns:mc="http://schemas.openxmlformats.org/markup-compatibility/2006" xmlns:a14="http://schemas.microsoft.com/office/drawing/2010/main" val="E66C7D" mc:Ignorable=""/>
      </a:accent3>
      <a:accent4>
        <a:srgbClr xmlns:mc="http://schemas.openxmlformats.org/markup-compatibility/2006" xmlns:a14="http://schemas.microsoft.com/office/drawing/2010/main" val="6BB76D" mc:Ignorable=""/>
      </a:accent4>
      <a:accent5>
        <a:srgbClr xmlns:mc="http://schemas.openxmlformats.org/markup-compatibility/2006" xmlns:a14="http://schemas.microsoft.com/office/drawing/2010/main" val="E88651" mc:Ignorable=""/>
      </a:accent5>
      <a:accent6>
        <a:srgbClr xmlns:mc="http://schemas.openxmlformats.org/markup-compatibility/2006" xmlns:a14="http://schemas.microsoft.com/office/drawing/2010/main" val="C64847" mc:Ignorable=""/>
      </a:accent6>
      <a:hlink>
        <a:srgbClr xmlns:mc="http://schemas.openxmlformats.org/markup-compatibility/2006" xmlns:a14="http://schemas.microsoft.com/office/drawing/2010/main" val="168BBA" mc:Ignorable=""/>
      </a:hlink>
      <a:folHlink>
        <a:srgbClr xmlns:mc="http://schemas.openxmlformats.org/markup-compatibility/2006" xmlns:a14="http://schemas.microsoft.com/office/drawing/2010/main" val="680000" mc:Ignorable=""/>
      </a:folHlink>
    </a:clrScheme>
    <a:fontScheme name="Modu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Beispieldatei für Aufzählungen/Numerierungen</vt:lpstr>
    </vt:vector>
  </TitlesOfParts>
  <Company>rabbitsoft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Beispieldatei für Aufzählungen/Numerierungen</dc:title>
  <dc:creator>Rainer G. Haselier</dc:creator>
  <cp:lastModifiedBy>Office 2010</cp:lastModifiedBy>
  <cp:revision>3</cp:revision>
  <cp:lastPrinted>1900-12-31T23:00:00Z</cp:lastPrinted>
  <dcterms:created xsi:type="dcterms:W3CDTF">2009-12-29T13:34:00Z</dcterms:created>
  <dcterms:modified xsi:type="dcterms:W3CDTF">2009-12-29T13:38:00Z</dcterms:modified>
</cp:coreProperties>
</file>