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54D0" w:rsidRPr="000224E5" w:rsidRDefault="002154D0">
      <w:pPr>
        <w:pStyle w:val="berschrift1"/>
        <w:spacing w:after="0" w:line="240" w:lineRule="auto"/>
        <w:rPr>
          <w:rFonts w:asciiTheme="minorHAnsi" w:hAnsiTheme="minorHAnsi" w:cstheme="minorHAnsi"/>
        </w:rPr>
      </w:pPr>
      <w:bookmarkStart w:id="0" w:name="Kapitelname"/>
      <w:r w:rsidRPr="000224E5">
        <w:rPr>
          <w:rFonts w:asciiTheme="minorHAnsi" w:hAnsiTheme="minorHAnsi" w:cstheme="minorHAnsi"/>
        </w:rPr>
        <w:t>Abschlusstest</w:t>
      </w:r>
      <w:bookmarkEnd w:id="0"/>
      <w:r w:rsidRPr="000224E5">
        <w:rPr>
          <w:rFonts w:asciiTheme="minorHAnsi" w:hAnsiTheme="minorHAnsi" w:cstheme="minorHAnsi"/>
        </w:rPr>
        <w:t xml:space="preserve"> </w:t>
      </w:r>
    </w:p>
    <w:p w:rsidR="002154D0" w:rsidRPr="000224E5" w:rsidRDefault="002154D0">
      <w:pPr>
        <w:pStyle w:val="berschrift1"/>
        <w:spacing w:after="0" w:line="240" w:lineRule="auto"/>
        <w:rPr>
          <w:rFonts w:asciiTheme="minorHAnsi" w:hAnsiTheme="minorHAnsi" w:cstheme="minorHAnsi"/>
          <w:sz w:val="32"/>
        </w:rPr>
      </w:pPr>
      <w:r w:rsidRPr="000224E5">
        <w:rPr>
          <w:rFonts w:asciiTheme="minorHAnsi" w:hAnsiTheme="minorHAnsi" w:cstheme="minorHAnsi"/>
          <w:sz w:val="32"/>
        </w:rPr>
        <w:t>Examen 77-881, Microsoft Word 2010</w:t>
      </w:r>
    </w:p>
    <w:p w:rsidR="002154D0" w:rsidRPr="000224E5" w:rsidRDefault="002154D0">
      <w:pPr>
        <w:rPr>
          <w:rFonts w:asciiTheme="minorHAnsi" w:hAnsiTheme="minorHAnsi" w:cstheme="minorHAnsi"/>
        </w:rPr>
      </w:pPr>
    </w:p>
    <w:p w:rsidR="002154D0" w:rsidRPr="000224E5" w:rsidRDefault="002154D0">
      <w:pPr>
        <w:rPr>
          <w:rFonts w:asciiTheme="minorHAnsi" w:hAnsiTheme="minorHAnsi" w:cstheme="minorHAnsi"/>
        </w:rPr>
      </w:pPr>
      <w:bookmarkStart w:id="1" w:name="_Toc72565546"/>
      <w:r w:rsidRPr="000224E5">
        <w:rPr>
          <w:rFonts w:asciiTheme="minorHAnsi" w:hAnsiTheme="minorHAnsi" w:cstheme="minorHAnsi"/>
        </w:rPr>
        <w:t>Mit den nachfolgenden Fragen können Sie testen, ob Sie nach dem Durch</w:t>
      </w:r>
      <w:r w:rsidRPr="000224E5">
        <w:rPr>
          <w:rFonts w:asciiTheme="minorHAnsi" w:hAnsiTheme="minorHAnsi" w:cstheme="minorHAnsi"/>
        </w:rPr>
        <w:softHyphen/>
        <w:t xml:space="preserve">arbeiten der Lektionen </w:t>
      </w:r>
      <w:r w:rsidR="00F14AEA" w:rsidRPr="000224E5">
        <w:rPr>
          <w:rFonts w:asciiTheme="minorHAnsi" w:hAnsiTheme="minorHAnsi" w:cstheme="minorHAnsi"/>
        </w:rPr>
        <w:t xml:space="preserve">dieser Schulungsunterlage </w:t>
      </w:r>
      <w:r w:rsidRPr="000224E5">
        <w:rPr>
          <w:rFonts w:asciiTheme="minorHAnsi" w:hAnsiTheme="minorHAnsi" w:cstheme="minorHAnsi"/>
        </w:rPr>
        <w:t xml:space="preserve">in der Lage sind, Word </w:t>
      </w:r>
      <w:smartTag w:uri="urn:schemas-microsoft-com:office:smarttags" w:element="metricconverter">
        <w:smartTagPr>
          <w:attr w:name="ProductID" w:val="2010 in"/>
        </w:smartTagPr>
        <w:r w:rsidRPr="000224E5">
          <w:rPr>
            <w:rFonts w:asciiTheme="minorHAnsi" w:hAnsiTheme="minorHAnsi" w:cstheme="minorHAnsi"/>
          </w:rPr>
          <w:t>2010 in</w:t>
        </w:r>
      </w:smartTag>
      <w:r w:rsidRPr="000224E5">
        <w:rPr>
          <w:rFonts w:asciiTheme="minorHAnsi" w:hAnsiTheme="minorHAnsi" w:cstheme="minorHAnsi"/>
        </w:rPr>
        <w:t xml:space="preserve"> seinen wesentl</w:t>
      </w:r>
      <w:r w:rsidRPr="000224E5">
        <w:rPr>
          <w:rFonts w:asciiTheme="minorHAnsi" w:hAnsiTheme="minorHAnsi" w:cstheme="minorHAnsi"/>
        </w:rPr>
        <w:t>i</w:t>
      </w:r>
      <w:r w:rsidRPr="000224E5">
        <w:rPr>
          <w:rFonts w:asciiTheme="minorHAnsi" w:hAnsiTheme="minorHAnsi" w:cstheme="minorHAnsi"/>
        </w:rPr>
        <w:t>chen Funktionen zu verwenden. Um die Fragen zu beantworten drucken Sie dieses D</w:t>
      </w:r>
      <w:r w:rsidRPr="000224E5">
        <w:rPr>
          <w:rFonts w:asciiTheme="minorHAnsi" w:hAnsiTheme="minorHAnsi" w:cstheme="minorHAnsi"/>
        </w:rPr>
        <w:t>o</w:t>
      </w:r>
      <w:r w:rsidRPr="000224E5">
        <w:rPr>
          <w:rFonts w:asciiTheme="minorHAnsi" w:hAnsiTheme="minorHAnsi" w:cstheme="minorHAnsi"/>
        </w:rPr>
        <w:t xml:space="preserve">kument aus. Im Dokument </w:t>
      </w:r>
      <w:proofErr w:type="spellStart"/>
      <w:r w:rsidRPr="000224E5">
        <w:rPr>
          <w:rFonts w:asciiTheme="minorHAnsi" w:hAnsiTheme="minorHAnsi" w:cstheme="minorHAnsi"/>
          <w:i/>
        </w:rPr>
        <w:t>Word</w:t>
      </w:r>
      <w:r w:rsidR="00F14AEA" w:rsidRPr="000224E5">
        <w:rPr>
          <w:rFonts w:asciiTheme="minorHAnsi" w:hAnsiTheme="minorHAnsi" w:cstheme="minorHAnsi"/>
          <w:i/>
        </w:rPr>
        <w:softHyphen/>
      </w:r>
      <w:r w:rsidRPr="000224E5">
        <w:rPr>
          <w:rFonts w:asciiTheme="minorHAnsi" w:hAnsiTheme="minorHAnsi" w:cstheme="minorHAnsi"/>
          <w:i/>
        </w:rPr>
        <w:t>AbschlusstestAntworten</w:t>
      </w:r>
      <w:proofErr w:type="spellEnd"/>
      <w:r w:rsidRPr="000224E5">
        <w:rPr>
          <w:rFonts w:asciiTheme="minorHAnsi" w:hAnsiTheme="minorHAnsi" w:cstheme="minorHAnsi"/>
        </w:rPr>
        <w:t xml:space="preserve"> sind die richtigen Antworten zu den Fragen markiert.</w:t>
      </w:r>
    </w:p>
    <w:p w:rsidR="009F2B8A" w:rsidRPr="000224E5" w:rsidRDefault="009F2B8A" w:rsidP="009F2B8A">
      <w:pPr>
        <w:pStyle w:val="Tippberschrift"/>
        <w:framePr w:wrap="auto" w:vAnchor="page" w:hAnchor="page" w:x="1358" w:y="4492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Hinweis</w:t>
      </w:r>
    </w:p>
    <w:p w:rsidR="002154D0" w:rsidRPr="000224E5" w:rsidRDefault="002154D0">
      <w:pPr>
        <w:pStyle w:val="TippTex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Bei zahlreichen der Fragen können auch mehrere der vorgegebenen Antworten richtig sein.</w:t>
      </w:r>
    </w:p>
    <w:p w:rsidR="009F2B8A" w:rsidRPr="000224E5" w:rsidRDefault="009F2B8A" w:rsidP="009F2B8A">
      <w:pPr>
        <w:rPr>
          <w:rFonts w:asciiTheme="minorHAnsi" w:hAnsiTheme="minorHAnsi" w:cstheme="minorHAnsi"/>
        </w:rPr>
      </w:pP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</w:rPr>
      </w:pPr>
      <w:r w:rsidRPr="000224E5">
        <w:rPr>
          <w:rFonts w:asciiTheme="minorHAnsi" w:hAnsiTheme="minorHAnsi" w:cstheme="minorHAnsi"/>
        </w:rPr>
        <w:t xml:space="preserve">Lektion 1: </w:t>
      </w:r>
      <w:r w:rsidR="00F14AEA" w:rsidRPr="000224E5">
        <w:rPr>
          <w:rFonts w:asciiTheme="minorHAnsi" w:hAnsiTheme="minorHAnsi" w:cstheme="minorHAnsi"/>
        </w:rPr>
        <w:t>Dokumentansichten</w:t>
      </w:r>
    </w:p>
    <w:p w:rsidR="002154D0" w:rsidRPr="000224E5" w:rsidRDefault="002154D0">
      <w:pPr>
        <w:pStyle w:val="Frage"/>
        <w:jc w:val="lef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frage1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Wo befinden sich die Schaltflächen zum Wechseln der </w:t>
      </w:r>
      <w:proofErr w:type="spellStart"/>
      <w:r w:rsidRPr="000224E5">
        <w:rPr>
          <w:rFonts w:asciiTheme="minorHAnsi" w:hAnsiTheme="minorHAnsi" w:cstheme="minorHAnsi"/>
        </w:rPr>
        <w:t>Dokument</w:t>
      </w:r>
      <w:r w:rsidRPr="000224E5">
        <w:rPr>
          <w:rFonts w:asciiTheme="minorHAnsi" w:hAnsiTheme="minorHAnsi" w:cstheme="minorHAnsi"/>
        </w:rPr>
        <w:softHyphen/>
        <w:t>ansicht</w:t>
      </w:r>
      <w:proofErr w:type="spellEnd"/>
      <w:r w:rsidRPr="000224E5">
        <w:rPr>
          <w:rFonts w:asciiTheme="minorHAnsi" w:hAnsiTheme="minorHAnsi" w:cstheme="minorHAnsi"/>
        </w:rPr>
        <w:t>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Auf der Registerkarte </w:t>
      </w:r>
      <w:r w:rsidRPr="000224E5">
        <w:rPr>
          <w:rFonts w:asciiTheme="minorHAnsi" w:hAnsiTheme="minorHAnsi" w:cstheme="minorHAnsi"/>
          <w:i/>
        </w:rPr>
        <w:t>Ansicht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In der Statusleiste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Auf der Symbolleiste für den Schnellzugriff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frage1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Welche Funktion hat die Schaltfläche </w:t>
      </w:r>
      <w:proofErr w:type="spellStart"/>
      <w:r w:rsidRPr="000224E5">
        <w:rPr>
          <w:rFonts w:asciiTheme="minorHAnsi" w:hAnsiTheme="minorHAnsi" w:cstheme="minorHAnsi"/>
          <w:i/>
        </w:rPr>
        <w:t>Browseobjekt</w:t>
      </w:r>
      <w:proofErr w:type="spellEnd"/>
      <w:r w:rsidRPr="000224E5">
        <w:rPr>
          <w:rFonts w:asciiTheme="minorHAnsi" w:hAnsiTheme="minorHAnsi" w:cstheme="minorHAnsi"/>
          <w:i/>
        </w:rPr>
        <w:t xml:space="preserve"> auswählen?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Sie startet den Internet Explorer.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Mit ihrem Menü kann man festlegen, nach welchem Objekttyp Word suchen soll (Grafik, Feldfunktionen, Tabellen etc.).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  <w:szCs w:val="22"/>
        </w:rPr>
        <w:t>c.</w:t>
      </w:r>
      <w:r w:rsidRPr="000224E5">
        <w:rPr>
          <w:rFonts w:asciiTheme="minorHAnsi" w:hAnsiTheme="minorHAnsi" w:cstheme="minorHAnsi"/>
          <w:szCs w:val="22"/>
        </w:rPr>
        <w:tab/>
        <w:t>Sie fügt ein Objekt ein, mit dem eine Internetseite in einem Word-Dokument dargestellt werden kann.</w:t>
      </w:r>
    </w:p>
    <w:p w:rsidR="002051DA" w:rsidRPr="000224E5" w:rsidRDefault="002051DA" w:rsidP="002051DA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frage1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lässt sich das Dialogfeld </w:t>
      </w:r>
      <w:r w:rsidRPr="000224E5">
        <w:rPr>
          <w:rFonts w:asciiTheme="minorHAnsi" w:hAnsiTheme="minorHAnsi" w:cstheme="minorHAnsi"/>
          <w:i/>
        </w:rPr>
        <w:t>Suchen und Ersetzen</w:t>
      </w:r>
      <w:r w:rsidRPr="000224E5">
        <w:rPr>
          <w:rFonts w:asciiTheme="minorHAnsi" w:hAnsiTheme="minorHAnsi" w:cstheme="minorHAnsi"/>
        </w:rPr>
        <w:t xml:space="preserve"> schnell aufrufen?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Durch Anklicken der Seitenzahl in der Word-Statusleiste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Mit der Schaltfläche </w:t>
      </w:r>
      <w:r w:rsidRPr="000224E5">
        <w:rPr>
          <w:rFonts w:asciiTheme="minorHAnsi" w:hAnsiTheme="minorHAnsi" w:cstheme="minorHAnsi"/>
          <w:i/>
        </w:rPr>
        <w:t>Bearbeiten/Suchen</w:t>
      </w:r>
      <w:r w:rsidRPr="000224E5">
        <w:rPr>
          <w:rFonts w:asciiTheme="minorHAnsi" w:hAnsiTheme="minorHAnsi" w:cstheme="minorHAnsi"/>
        </w:rPr>
        <w:t xml:space="preserve"> auf der Registerkarte </w:t>
      </w:r>
      <w:r w:rsidRPr="000224E5">
        <w:rPr>
          <w:rFonts w:asciiTheme="minorHAnsi" w:hAnsiTheme="minorHAnsi" w:cstheme="minorHAnsi"/>
          <w:i/>
        </w:rPr>
        <w:t>Start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Durch Anklicken der Schaltfläche </w:t>
      </w:r>
      <w:proofErr w:type="spellStart"/>
      <w:r w:rsidRPr="000224E5">
        <w:rPr>
          <w:rFonts w:asciiTheme="minorHAnsi" w:hAnsiTheme="minorHAnsi" w:cstheme="minorHAnsi"/>
          <w:i/>
        </w:rPr>
        <w:t>Browseobjekt</w:t>
      </w:r>
      <w:proofErr w:type="spellEnd"/>
      <w:r w:rsidRPr="000224E5">
        <w:rPr>
          <w:rFonts w:asciiTheme="minorHAnsi" w:hAnsiTheme="minorHAnsi" w:cstheme="minorHAnsi"/>
          <w:i/>
        </w:rPr>
        <w:t xml:space="preserve"> durchsuchen</w:t>
      </w:r>
      <w:r w:rsidRPr="000224E5">
        <w:rPr>
          <w:rFonts w:asciiTheme="minorHAnsi" w:hAnsiTheme="minorHAnsi" w:cstheme="minorHAnsi"/>
        </w:rPr>
        <w:t xml:space="preserve"> auf der Registe</w:t>
      </w:r>
      <w:r w:rsidRPr="000224E5">
        <w:rPr>
          <w:rFonts w:asciiTheme="minorHAnsi" w:hAnsiTheme="minorHAnsi" w:cstheme="minorHAnsi"/>
        </w:rPr>
        <w:t>r</w:t>
      </w:r>
      <w:r w:rsidRPr="000224E5">
        <w:rPr>
          <w:rFonts w:asciiTheme="minorHAnsi" w:hAnsiTheme="minorHAnsi" w:cstheme="minorHAnsi"/>
        </w:rPr>
        <w:t xml:space="preserve">karte </w:t>
      </w:r>
      <w:r w:rsidRPr="000224E5">
        <w:rPr>
          <w:rFonts w:asciiTheme="minorHAnsi" w:hAnsiTheme="minorHAnsi" w:cstheme="minorHAnsi"/>
          <w:i/>
        </w:rPr>
        <w:t>Verweise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frage1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Nach welchen Elementen können Sie ein Dokument mit der </w:t>
      </w:r>
      <w:r w:rsidRPr="000224E5">
        <w:rPr>
          <w:rFonts w:asciiTheme="minorHAnsi" w:hAnsiTheme="minorHAnsi" w:cstheme="minorHAnsi"/>
          <w:i/>
        </w:rPr>
        <w:t>Gehe</w:t>
      </w:r>
      <w:r w:rsidR="009F2B8A" w:rsidRPr="000224E5">
        <w:rPr>
          <w:rFonts w:asciiTheme="minorHAnsi" w:hAnsiTheme="minorHAnsi" w:cstheme="minorHAnsi"/>
          <w:i/>
        </w:rPr>
        <w:t xml:space="preserve"> </w:t>
      </w:r>
      <w:r w:rsidRPr="000224E5">
        <w:rPr>
          <w:rFonts w:asciiTheme="minorHAnsi" w:hAnsiTheme="minorHAnsi" w:cstheme="minorHAnsi"/>
          <w:i/>
        </w:rPr>
        <w:t>Zu-</w:t>
      </w:r>
      <w:r w:rsidRPr="000224E5">
        <w:rPr>
          <w:rFonts w:asciiTheme="minorHAnsi" w:hAnsiTheme="minorHAnsi" w:cstheme="minorHAnsi"/>
        </w:rPr>
        <w:t>Funktion nicht durchsuchen?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>Textmarken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Tabellen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Fehler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Formeln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Grafiken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f.</w:t>
      </w:r>
      <w:r w:rsidRPr="000224E5">
        <w:rPr>
          <w:rFonts w:asciiTheme="minorHAnsi" w:hAnsiTheme="minorHAnsi" w:cstheme="minorHAnsi"/>
        </w:rPr>
        <w:tab/>
        <w:t>Formatvorlagen</w:t>
      </w:r>
    </w:p>
    <w:p w:rsidR="009F2B8A" w:rsidRPr="000224E5" w:rsidRDefault="009F2B8A">
      <w:pPr>
        <w:pStyle w:val="Antwort"/>
        <w:rPr>
          <w:rFonts w:asciiTheme="minorHAnsi" w:hAnsiTheme="minorHAnsi" w:cstheme="minorHAnsi"/>
        </w:rPr>
      </w:pPr>
    </w:p>
    <w:p w:rsidR="009F2B8A" w:rsidRDefault="009F2B8A">
      <w:pPr>
        <w:pStyle w:val="Antwort"/>
        <w:rPr>
          <w:rFonts w:asciiTheme="minorHAnsi" w:hAnsiTheme="minorHAnsi" w:cstheme="minorHAnsi"/>
        </w:rPr>
      </w:pPr>
    </w:p>
    <w:p w:rsidR="00604CFD" w:rsidRDefault="00604CFD">
      <w:pPr>
        <w:pStyle w:val="Antwort"/>
        <w:rPr>
          <w:rFonts w:asciiTheme="minorHAnsi" w:hAnsiTheme="minorHAnsi" w:cstheme="minorHAnsi"/>
        </w:rPr>
      </w:pPr>
    </w:p>
    <w:p w:rsidR="000224E5" w:rsidRDefault="000224E5">
      <w:pPr>
        <w:pStyle w:val="Antwort"/>
        <w:rPr>
          <w:rFonts w:asciiTheme="minorHAnsi" w:hAnsiTheme="minorHAnsi" w:cstheme="minorHAnsi"/>
        </w:rPr>
      </w:pPr>
    </w:p>
    <w:p w:rsidR="000224E5" w:rsidRDefault="000224E5">
      <w:pPr>
        <w:pStyle w:val="Antwort"/>
        <w:rPr>
          <w:rFonts w:asciiTheme="minorHAnsi" w:hAnsiTheme="minorHAnsi" w:cstheme="minorHAnsi"/>
        </w:rPr>
      </w:pPr>
    </w:p>
    <w:p w:rsidR="000224E5" w:rsidRPr="000224E5" w:rsidRDefault="000224E5">
      <w:pPr>
        <w:pStyle w:val="Antwort"/>
        <w:rPr>
          <w:rFonts w:asciiTheme="minorHAnsi" w:hAnsiTheme="minorHAnsi" w:cstheme="minorHAnsi"/>
        </w:rPr>
      </w:pP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sz w:val="24"/>
          <w:szCs w:val="24"/>
        </w:rPr>
      </w:pPr>
      <w:r w:rsidRPr="000224E5">
        <w:rPr>
          <w:rFonts w:asciiTheme="minorHAnsi" w:hAnsiTheme="minorHAnsi" w:cstheme="minorHAnsi"/>
          <w:noProof/>
        </w:rPr>
        <w:lastRenderedPageBreak/>
        <w:t>Lektion 2: Dokumente erstellen und bearbeiten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Welche der folgenden Aussagen ist richtig?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Dokumentvorlagen enthalten Gerüste für neue Dokumente.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Dokumentvorlagen müssen immer von der Website Office Online heruntergel</w:t>
      </w:r>
      <w:r w:rsidRPr="000224E5">
        <w:rPr>
          <w:rFonts w:asciiTheme="minorHAnsi" w:hAnsiTheme="minorHAnsi" w:cstheme="minorHAnsi"/>
        </w:rPr>
        <w:t>a</w:t>
      </w:r>
      <w:r w:rsidRPr="000224E5">
        <w:rPr>
          <w:rFonts w:asciiTheme="minorHAnsi" w:hAnsiTheme="minorHAnsi" w:cstheme="minorHAnsi"/>
        </w:rPr>
        <w:t>den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i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Um ein neues Dokument zu erstellen</w:t>
      </w:r>
      <w:r w:rsidR="009F2B8A" w:rsidRPr="000224E5">
        <w:rPr>
          <w:rFonts w:asciiTheme="minorHAnsi" w:hAnsiTheme="minorHAnsi" w:cstheme="minorHAnsi"/>
        </w:rPr>
        <w:t>,</w:t>
      </w:r>
      <w:r w:rsidRPr="000224E5">
        <w:rPr>
          <w:rFonts w:asciiTheme="minorHAnsi" w:hAnsiTheme="minorHAnsi" w:cstheme="minorHAnsi"/>
        </w:rPr>
        <w:t xml:space="preserve"> verwenden Sie den Befehl </w:t>
      </w:r>
      <w:r w:rsidRPr="000224E5">
        <w:rPr>
          <w:rFonts w:asciiTheme="minorHAnsi" w:hAnsiTheme="minorHAnsi" w:cstheme="minorHAnsi"/>
          <w:i/>
        </w:rPr>
        <w:t>Dokumentvo</w:t>
      </w:r>
      <w:r w:rsidRPr="000224E5">
        <w:rPr>
          <w:rFonts w:asciiTheme="minorHAnsi" w:hAnsiTheme="minorHAnsi" w:cstheme="minorHAnsi"/>
          <w:i/>
        </w:rPr>
        <w:t>r</w:t>
      </w:r>
      <w:r w:rsidRPr="000224E5">
        <w:rPr>
          <w:rFonts w:asciiTheme="minorHAnsi" w:hAnsiTheme="minorHAnsi" w:cstheme="minorHAnsi"/>
          <w:i/>
        </w:rPr>
        <w:t>lage verwenden</w:t>
      </w:r>
      <w:r w:rsidRPr="000224E5">
        <w:rPr>
          <w:rFonts w:asciiTheme="minorHAnsi" w:hAnsiTheme="minorHAnsi" w:cstheme="minorHAnsi"/>
        </w:rPr>
        <w:t xml:space="preserve"> </w:t>
      </w:r>
      <w:r w:rsidR="00F14AEA" w:rsidRPr="000224E5">
        <w:rPr>
          <w:rFonts w:asciiTheme="minorHAnsi" w:hAnsiTheme="minorHAnsi" w:cstheme="minorHAnsi"/>
        </w:rPr>
        <w:t xml:space="preserve">auf der Registerkarte </w:t>
      </w:r>
      <w:r w:rsidR="00F14AEA" w:rsidRPr="000224E5">
        <w:rPr>
          <w:rFonts w:asciiTheme="minorHAnsi" w:hAnsiTheme="minorHAnsi" w:cstheme="minorHAnsi"/>
          <w:i/>
        </w:rPr>
        <w:t>Datei</w:t>
      </w:r>
      <w:r w:rsidRPr="000224E5">
        <w:rPr>
          <w:rFonts w:asciiTheme="minorHAnsi" w:hAnsiTheme="minorHAnsi" w:cstheme="minorHAnsi"/>
          <w:i/>
        </w:rPr>
        <w:t>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wechseln Sie zwischen dem Überschreib- und dem Einfügemodus?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Sie klicken auf der Registerkarte </w:t>
      </w:r>
      <w:r w:rsidRPr="000224E5">
        <w:rPr>
          <w:rFonts w:asciiTheme="minorHAnsi" w:hAnsiTheme="minorHAnsi" w:cstheme="minorHAnsi"/>
          <w:i/>
        </w:rPr>
        <w:t xml:space="preserve">Einfügen </w:t>
      </w:r>
      <w:r w:rsidRPr="000224E5">
        <w:rPr>
          <w:rFonts w:asciiTheme="minorHAnsi" w:hAnsiTheme="minorHAnsi" w:cstheme="minorHAnsi"/>
        </w:rPr>
        <w:t>in der Gruppe</w:t>
      </w:r>
      <w:r w:rsidRPr="000224E5">
        <w:rPr>
          <w:rFonts w:asciiTheme="minorHAnsi" w:hAnsiTheme="minorHAnsi" w:cstheme="minorHAnsi"/>
          <w:i/>
        </w:rPr>
        <w:t xml:space="preserve"> Text </w:t>
      </w:r>
      <w:r w:rsidRPr="000224E5">
        <w:rPr>
          <w:rFonts w:asciiTheme="minorHAnsi" w:hAnsiTheme="minorHAnsi" w:cstheme="minorHAnsi"/>
        </w:rPr>
        <w:t>auf die Schaltfl</w:t>
      </w:r>
      <w:r w:rsidRPr="000224E5">
        <w:rPr>
          <w:rFonts w:asciiTheme="minorHAnsi" w:hAnsiTheme="minorHAnsi" w:cstheme="minorHAnsi"/>
        </w:rPr>
        <w:t>ä</w:t>
      </w:r>
      <w:r w:rsidRPr="000224E5">
        <w:rPr>
          <w:rFonts w:asciiTheme="minorHAnsi" w:hAnsiTheme="minorHAnsi" w:cstheme="minorHAnsi"/>
        </w:rPr>
        <w:t xml:space="preserve">che </w:t>
      </w:r>
      <w:r w:rsidRPr="000224E5">
        <w:rPr>
          <w:rFonts w:asciiTheme="minorHAnsi" w:hAnsiTheme="minorHAnsi" w:cstheme="minorHAnsi"/>
          <w:i/>
        </w:rPr>
        <w:t>Einfügemodus.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Sie klicken auf die Schaltfläche </w:t>
      </w:r>
      <w:r w:rsidRPr="000224E5">
        <w:rPr>
          <w:rFonts w:asciiTheme="minorHAnsi" w:hAnsiTheme="minorHAnsi" w:cstheme="minorHAnsi"/>
          <w:i/>
        </w:rPr>
        <w:t>Überschreiben</w:t>
      </w:r>
      <w:r w:rsidRPr="000224E5">
        <w:rPr>
          <w:rFonts w:asciiTheme="minorHAnsi" w:hAnsiTheme="minorHAnsi" w:cstheme="minorHAnsi"/>
        </w:rPr>
        <w:t xml:space="preserve"> bzw. </w:t>
      </w:r>
      <w:r w:rsidRPr="000224E5">
        <w:rPr>
          <w:rFonts w:asciiTheme="minorHAnsi" w:hAnsiTheme="minorHAnsi" w:cstheme="minorHAnsi"/>
          <w:i/>
        </w:rPr>
        <w:t>Einfügen</w:t>
      </w:r>
      <w:r w:rsidRPr="000224E5">
        <w:rPr>
          <w:rFonts w:asciiTheme="minorHAnsi" w:hAnsiTheme="minorHAnsi" w:cstheme="minorHAnsi"/>
        </w:rPr>
        <w:t xml:space="preserve"> in der Statusleiste.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Sie klicken auf die </w:t>
      </w:r>
      <w:r w:rsidR="00F14AEA" w:rsidRPr="000224E5">
        <w:rPr>
          <w:rFonts w:asciiTheme="minorHAnsi" w:hAnsiTheme="minorHAnsi" w:cstheme="minorHAnsi"/>
        </w:rPr>
        <w:t xml:space="preserve">Registerkarte </w:t>
      </w:r>
      <w:r w:rsidR="00F14AEA" w:rsidRPr="000224E5">
        <w:rPr>
          <w:rFonts w:asciiTheme="minorHAnsi" w:hAnsiTheme="minorHAnsi" w:cstheme="minorHAnsi"/>
          <w:i/>
        </w:rPr>
        <w:t>Datei,</w:t>
      </w:r>
      <w:r w:rsidR="00F14AEA" w:rsidRPr="000224E5">
        <w:rPr>
          <w:rFonts w:asciiTheme="minorHAnsi" w:hAnsiTheme="minorHAnsi" w:cstheme="minorHAnsi"/>
        </w:rPr>
        <w:t xml:space="preserve"> </w:t>
      </w:r>
      <w:r w:rsidRPr="000224E5">
        <w:rPr>
          <w:rFonts w:asciiTheme="minorHAnsi" w:hAnsiTheme="minorHAnsi" w:cstheme="minorHAnsi"/>
        </w:rPr>
        <w:t xml:space="preserve">dann auf </w:t>
      </w:r>
      <w:r w:rsidRPr="000224E5">
        <w:rPr>
          <w:rFonts w:asciiTheme="minorHAnsi" w:hAnsiTheme="minorHAnsi" w:cstheme="minorHAnsi"/>
          <w:i/>
        </w:rPr>
        <w:t>Optionen</w:t>
      </w:r>
      <w:r w:rsidRPr="000224E5">
        <w:rPr>
          <w:rFonts w:asciiTheme="minorHAnsi" w:hAnsiTheme="minorHAnsi" w:cstheme="minorHAnsi"/>
        </w:rPr>
        <w:t xml:space="preserve"> und wechseln </w:t>
      </w:r>
      <w:r w:rsidR="00F14AEA" w:rsidRPr="000224E5">
        <w:rPr>
          <w:rFonts w:asciiTheme="minorHAnsi" w:hAnsiTheme="minorHAnsi" w:cstheme="minorHAnsi"/>
        </w:rPr>
        <w:t>im Di</w:t>
      </w:r>
      <w:r w:rsidR="00F14AEA" w:rsidRPr="000224E5">
        <w:rPr>
          <w:rFonts w:asciiTheme="minorHAnsi" w:hAnsiTheme="minorHAnsi" w:cstheme="minorHAnsi"/>
        </w:rPr>
        <w:t>a</w:t>
      </w:r>
      <w:r w:rsidR="00F14AEA" w:rsidRPr="000224E5">
        <w:rPr>
          <w:rFonts w:asciiTheme="minorHAnsi" w:hAnsiTheme="minorHAnsi" w:cstheme="minorHAnsi"/>
        </w:rPr>
        <w:t xml:space="preserve">logfeld </w:t>
      </w:r>
      <w:r w:rsidR="00F14AEA" w:rsidRPr="000224E5">
        <w:rPr>
          <w:rFonts w:asciiTheme="minorHAnsi" w:hAnsiTheme="minorHAnsi" w:cstheme="minorHAnsi"/>
          <w:i/>
        </w:rPr>
        <w:t>Word-Optionen</w:t>
      </w:r>
      <w:r w:rsidR="00F14AEA" w:rsidRPr="000224E5">
        <w:rPr>
          <w:rFonts w:asciiTheme="minorHAnsi" w:hAnsiTheme="minorHAnsi" w:cstheme="minorHAnsi"/>
        </w:rPr>
        <w:t xml:space="preserve"> </w:t>
      </w:r>
      <w:r w:rsidRPr="000224E5">
        <w:rPr>
          <w:rFonts w:asciiTheme="minorHAnsi" w:hAnsiTheme="minorHAnsi" w:cstheme="minorHAnsi"/>
        </w:rPr>
        <w:t xml:space="preserve">zur Kategorie </w:t>
      </w:r>
      <w:r w:rsidRPr="000224E5">
        <w:rPr>
          <w:rFonts w:asciiTheme="minorHAnsi" w:hAnsiTheme="minorHAnsi" w:cstheme="minorHAnsi"/>
          <w:i/>
        </w:rPr>
        <w:t>Erweitert.</w:t>
      </w:r>
      <w:r w:rsidRPr="000224E5">
        <w:rPr>
          <w:rFonts w:asciiTheme="minorHAnsi" w:hAnsiTheme="minorHAnsi" w:cstheme="minorHAnsi"/>
        </w:rPr>
        <w:t xml:space="preserve"> Anschließend schalten Sie im Bereich </w:t>
      </w:r>
      <w:r w:rsidRPr="000224E5">
        <w:rPr>
          <w:rFonts w:asciiTheme="minorHAnsi" w:hAnsiTheme="minorHAnsi" w:cstheme="minorHAnsi"/>
          <w:i/>
        </w:rPr>
        <w:t>Bearbeitungsoptionen</w:t>
      </w:r>
      <w:r w:rsidRPr="000224E5">
        <w:rPr>
          <w:rFonts w:asciiTheme="minorHAnsi" w:hAnsiTheme="minorHAnsi" w:cstheme="minorHAnsi"/>
        </w:rPr>
        <w:t xml:space="preserve"> das Kontrollkästchen </w:t>
      </w:r>
      <w:r w:rsidRPr="000224E5">
        <w:rPr>
          <w:rFonts w:asciiTheme="minorHAnsi" w:hAnsiTheme="minorHAnsi" w:cstheme="minorHAnsi"/>
          <w:i/>
        </w:rPr>
        <w:t>Überschreibmodus verwe</w:t>
      </w:r>
      <w:r w:rsidRPr="000224E5">
        <w:rPr>
          <w:rFonts w:asciiTheme="minorHAnsi" w:hAnsiTheme="minorHAnsi" w:cstheme="minorHAnsi"/>
          <w:i/>
        </w:rPr>
        <w:t>n</w:t>
      </w:r>
      <w:r w:rsidRPr="000224E5">
        <w:rPr>
          <w:rFonts w:asciiTheme="minorHAnsi" w:hAnsiTheme="minorHAnsi" w:cstheme="minorHAnsi"/>
          <w:i/>
        </w:rPr>
        <w:t>den</w:t>
      </w:r>
      <w:r w:rsidRPr="000224E5">
        <w:rPr>
          <w:rFonts w:asciiTheme="minorHAnsi" w:hAnsiTheme="minorHAnsi" w:cstheme="minorHAnsi"/>
        </w:rPr>
        <w:t xml:space="preserve"> ein bzw. aus.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Welche Befehlssequenz (Registerkarte </w:t>
      </w:r>
      <w:r w:rsidRPr="000224E5">
        <w:rPr>
          <w:rFonts w:asciiTheme="minorHAnsi" w:hAnsiTheme="minorHAnsi" w:cstheme="minorHAnsi"/>
          <w:i/>
        </w:rPr>
        <w:t>Start,</w:t>
      </w:r>
      <w:r w:rsidRPr="000224E5">
        <w:rPr>
          <w:rFonts w:asciiTheme="minorHAnsi" w:hAnsiTheme="minorHAnsi" w:cstheme="minorHAnsi"/>
        </w:rPr>
        <w:t xml:space="preserve"> Gruppe </w:t>
      </w:r>
      <w:r w:rsidRPr="000224E5">
        <w:rPr>
          <w:rFonts w:asciiTheme="minorHAnsi" w:hAnsiTheme="minorHAnsi" w:cstheme="minorHAnsi"/>
          <w:i/>
        </w:rPr>
        <w:t>Zwischenablage)</w:t>
      </w:r>
      <w:r w:rsidRPr="000224E5">
        <w:rPr>
          <w:rFonts w:asciiTheme="minorHAnsi" w:hAnsiTheme="minorHAnsi" w:cstheme="minorHAnsi"/>
        </w:rPr>
        <w:t xml:space="preserve"> müssen Sie verwenden, um den markierten Text an eine andere Stelle im Dokument zu ve</w:t>
      </w:r>
      <w:r w:rsidRPr="000224E5">
        <w:rPr>
          <w:rFonts w:asciiTheme="minorHAnsi" w:hAnsiTheme="minorHAnsi" w:cstheme="minorHAnsi"/>
        </w:rPr>
        <w:t>r</w:t>
      </w:r>
      <w:r w:rsidRPr="000224E5">
        <w:rPr>
          <w:rFonts w:asciiTheme="minorHAnsi" w:hAnsiTheme="minorHAnsi" w:cstheme="minorHAnsi"/>
        </w:rPr>
        <w:t>schieben?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i/>
        </w:rPr>
        <w:t>Kopieren – Einfügen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i/>
        </w:rPr>
        <w:t>Ausschneiden – Einfügen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i/>
        </w:rPr>
        <w:t xml:space="preserve">Kopieren </w:t>
      </w:r>
      <w:r w:rsidRPr="000224E5">
        <w:rPr>
          <w:rFonts w:asciiTheme="minorHAnsi" w:hAnsiTheme="minorHAnsi" w:cstheme="minorHAnsi"/>
          <w:i/>
        </w:rPr>
        <w:softHyphen/>
        <w:t>– Inhalte einfügen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Wo finden Sie den Befehl, um das aktuelle Datum in das Dokument einzufügen?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Auf der Registerkarte </w:t>
      </w:r>
      <w:r w:rsidRPr="000224E5">
        <w:rPr>
          <w:rFonts w:asciiTheme="minorHAnsi" w:hAnsiTheme="minorHAnsi" w:cstheme="minorHAnsi"/>
          <w:i/>
        </w:rPr>
        <w:t>Verweise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Texte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Auf der Registerkarte </w:t>
      </w:r>
      <w:r w:rsidRPr="000224E5">
        <w:rPr>
          <w:rFonts w:asciiTheme="minorHAnsi" w:hAnsiTheme="minorHAnsi" w:cstheme="minorHAnsi"/>
          <w:i/>
        </w:rPr>
        <w:t>Einfügen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Text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Auf der Registerkarte </w:t>
      </w:r>
      <w:r w:rsidRPr="000224E5">
        <w:rPr>
          <w:rFonts w:asciiTheme="minorHAnsi" w:hAnsiTheme="minorHAnsi" w:cstheme="minorHAnsi"/>
          <w:i/>
        </w:rPr>
        <w:t>Sendungen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Felder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Schnellbausteine können ...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nur Text, jedoch keine Formatierung enthalten.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Text mitsamt der gewünschten Formatierung enthalten.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6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Mit Hyperlinks können Sie ...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einen Verweis auf eine andere Stelle im aktuellen Dokument einfügen.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einen Verweis auf ein Word-Dokument in einem bestimmten Ordner einfügen.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die Adresse einer Website in das Dokument einfügen.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einen Verweis auf ein Excel-Dokument in einem bestimmten Ordner einfügen.</w:t>
      </w:r>
    </w:p>
    <w:p w:rsidR="002051DA" w:rsidRPr="000224E5" w:rsidRDefault="002051DA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 xml:space="preserve">einen anklickbaren Link auf eine E-Mail-Adresse einfügen und dabei </w:t>
      </w:r>
      <w:r w:rsidR="009F2B8A" w:rsidRPr="000224E5">
        <w:rPr>
          <w:rFonts w:asciiTheme="minorHAnsi" w:hAnsiTheme="minorHAnsi" w:cstheme="minorHAnsi"/>
        </w:rPr>
        <w:t xml:space="preserve">den </w:t>
      </w:r>
      <w:r w:rsidRPr="000224E5">
        <w:rPr>
          <w:rFonts w:asciiTheme="minorHAnsi" w:hAnsiTheme="minorHAnsi" w:cstheme="minorHAnsi"/>
        </w:rPr>
        <w:t>Betreff der E-Mail festl</w:t>
      </w:r>
      <w:r w:rsidR="009F2B8A" w:rsidRPr="000224E5">
        <w:rPr>
          <w:rFonts w:asciiTheme="minorHAnsi" w:hAnsiTheme="minorHAnsi" w:cstheme="minorHAnsi"/>
        </w:rPr>
        <w:t>e</w:t>
      </w:r>
      <w:r w:rsidRPr="000224E5">
        <w:rPr>
          <w:rFonts w:asciiTheme="minorHAnsi" w:hAnsiTheme="minorHAnsi" w:cstheme="minorHAnsi"/>
        </w:rPr>
        <w:t>gen.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frage2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7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Welche der folgenden Aussagen zur Suchfunktion sind falsch?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Die Suchfunktion von Word ist besonders geeignet, um Dokumente zu suchen.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Sie können mit dem Suchfeature sowohl Text suchen als auch Text ersetzen.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Word kann in deutschsprachigen Texten auch ähnliche Schreibweisen erke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>nen.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Word kann nur nach ganzen Wörtern suchen.</w:t>
      </w:r>
    </w:p>
    <w:p w:rsidR="002154D0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Die Suchrichtung kann von Ihnen festgelegt werden.</w:t>
      </w:r>
    </w:p>
    <w:p w:rsidR="000224E5" w:rsidRPr="000224E5" w:rsidRDefault="000224E5">
      <w:pPr>
        <w:pStyle w:val="Antwort"/>
        <w:rPr>
          <w:rFonts w:asciiTheme="minorHAnsi" w:hAnsiTheme="minorHAnsi" w:cstheme="minorHAnsi"/>
        </w:rPr>
      </w:pP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webHidden/>
        </w:rPr>
      </w:pPr>
      <w:r w:rsidRPr="000224E5">
        <w:rPr>
          <w:rFonts w:asciiTheme="minorHAnsi" w:hAnsiTheme="minorHAnsi" w:cstheme="minorHAnsi"/>
          <w:noProof/>
        </w:rPr>
        <w:lastRenderedPageBreak/>
        <w:t>Lektion 3: Dokumente speichern, öffnen und schützen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frage3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In welchen Formaten können Sie ein mit Word erstelltes Dokument abspeichern?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Als reinen Text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Als Tabellenkalkulation im Excel-Format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Im Format der Word-Versionen 97–2003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Als Webseite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Als PDF-Datei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frage3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viele zuletzt bearbeitete Dokumente werden standardmäßig im </w:t>
      </w:r>
      <w:r w:rsidR="00DC7992" w:rsidRPr="000224E5">
        <w:rPr>
          <w:rFonts w:asciiTheme="minorHAnsi" w:hAnsiTheme="minorHAnsi" w:cstheme="minorHAnsi"/>
        </w:rPr>
        <w:t xml:space="preserve">B Bereich </w:t>
      </w:r>
      <w:r w:rsidR="00DC7992" w:rsidRPr="000224E5">
        <w:rPr>
          <w:rFonts w:asciiTheme="minorHAnsi" w:hAnsiTheme="minorHAnsi" w:cstheme="minorHAnsi"/>
          <w:i/>
        </w:rPr>
        <w:t>Zuletzt verwendet</w:t>
      </w:r>
      <w:r w:rsidR="00DC7992" w:rsidRPr="000224E5">
        <w:rPr>
          <w:rFonts w:asciiTheme="minorHAnsi" w:hAnsiTheme="minorHAnsi" w:cstheme="minorHAnsi"/>
        </w:rPr>
        <w:t xml:space="preserve"> der Registerkarte </w:t>
      </w:r>
      <w:r w:rsidR="00DC7992" w:rsidRPr="000224E5">
        <w:rPr>
          <w:rFonts w:asciiTheme="minorHAnsi" w:hAnsiTheme="minorHAnsi" w:cstheme="minorHAnsi"/>
          <w:i/>
        </w:rPr>
        <w:t>Datei</w:t>
      </w:r>
      <w:r w:rsidR="00DC7992" w:rsidRPr="000224E5">
        <w:rPr>
          <w:rFonts w:asciiTheme="minorHAnsi" w:hAnsiTheme="minorHAnsi" w:cstheme="minorHAnsi"/>
        </w:rPr>
        <w:t xml:space="preserve"> </w:t>
      </w:r>
      <w:r w:rsidRPr="000224E5">
        <w:rPr>
          <w:rFonts w:asciiTheme="minorHAnsi" w:hAnsiTheme="minorHAnsi" w:cstheme="minorHAnsi"/>
        </w:rPr>
        <w:t>angezeigt?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10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1</w:t>
      </w:r>
      <w:r w:rsidR="00F14AEA" w:rsidRPr="000224E5">
        <w:rPr>
          <w:rFonts w:asciiTheme="minorHAnsi" w:hAnsiTheme="minorHAnsi" w:cstheme="minorHAnsi"/>
        </w:rPr>
        <w:t>3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="00DC7992" w:rsidRPr="000224E5">
        <w:rPr>
          <w:rFonts w:asciiTheme="minorHAnsi" w:hAnsiTheme="minorHAnsi" w:cstheme="minorHAnsi"/>
        </w:rPr>
        <w:t>20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</w:r>
      <w:r w:rsidR="00F14AEA" w:rsidRPr="000224E5">
        <w:rPr>
          <w:rFonts w:asciiTheme="minorHAnsi" w:hAnsiTheme="minorHAnsi" w:cstheme="minorHAnsi"/>
        </w:rPr>
        <w:t>2</w:t>
      </w:r>
      <w:r w:rsidR="00DC7992" w:rsidRPr="000224E5">
        <w:rPr>
          <w:rFonts w:asciiTheme="minorHAnsi" w:hAnsiTheme="minorHAnsi" w:cstheme="minorHAnsi"/>
        </w:rPr>
        <w:t>5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frage3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Was sagen Sie zu folgender Aussage: </w:t>
      </w:r>
      <w:r w:rsidR="00DC7992" w:rsidRPr="000224E5">
        <w:rPr>
          <w:rFonts w:asciiTheme="minorHAnsi" w:hAnsiTheme="minorHAnsi" w:cstheme="minorHAnsi"/>
        </w:rPr>
        <w:t>Mit der Dokumentprüfung wird ge</w:t>
      </w:r>
      <w:r w:rsidRPr="000224E5">
        <w:rPr>
          <w:rFonts w:asciiTheme="minorHAnsi" w:hAnsiTheme="minorHAnsi" w:cstheme="minorHAnsi"/>
        </w:rPr>
        <w:t>prüft, ob in einem Dokument Features verwendet werden, die auch in vorherigen Word-Versionen unterstützt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Diese Aussage ist falsch, da Word 20</w:t>
      </w:r>
      <w:r w:rsidR="00F14AEA" w:rsidRPr="000224E5">
        <w:rPr>
          <w:rFonts w:asciiTheme="minorHAnsi" w:hAnsiTheme="minorHAnsi" w:cstheme="minorHAnsi"/>
        </w:rPr>
        <w:t>1</w:t>
      </w:r>
      <w:r w:rsidRPr="000224E5">
        <w:rPr>
          <w:rFonts w:asciiTheme="minorHAnsi" w:hAnsiTheme="minorHAnsi" w:cstheme="minorHAnsi"/>
        </w:rPr>
        <w:t>0 kein Feature enthält, um die Kompatib</w:t>
      </w:r>
      <w:r w:rsidRPr="000224E5">
        <w:rPr>
          <w:rFonts w:asciiTheme="minorHAnsi" w:hAnsiTheme="minorHAnsi" w:cstheme="minorHAnsi"/>
        </w:rPr>
        <w:t>i</w:t>
      </w:r>
      <w:r w:rsidRPr="000224E5">
        <w:rPr>
          <w:rFonts w:asciiTheme="minorHAnsi" w:hAnsiTheme="minorHAnsi" w:cstheme="minorHAnsi"/>
        </w:rPr>
        <w:t>lität zu prüfen.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Diese Aussage ist richtig und </w:t>
      </w:r>
      <w:r w:rsidR="00DC7992" w:rsidRPr="000224E5">
        <w:rPr>
          <w:rFonts w:asciiTheme="minorHAnsi" w:hAnsiTheme="minorHAnsi" w:cstheme="minorHAnsi"/>
        </w:rPr>
        <w:t xml:space="preserve">das Tool </w:t>
      </w:r>
      <w:r w:rsidRPr="000224E5">
        <w:rPr>
          <w:rFonts w:asciiTheme="minorHAnsi" w:hAnsiTheme="minorHAnsi" w:cstheme="minorHAnsi"/>
        </w:rPr>
        <w:t>Dokument</w:t>
      </w:r>
      <w:r w:rsidR="00DC7992" w:rsidRPr="000224E5">
        <w:rPr>
          <w:rFonts w:asciiTheme="minorHAnsi" w:hAnsiTheme="minorHAnsi" w:cstheme="minorHAnsi"/>
        </w:rPr>
        <w:t xml:space="preserve">prüfung </w:t>
      </w:r>
      <w:r w:rsidRPr="000224E5">
        <w:rPr>
          <w:rFonts w:asciiTheme="minorHAnsi" w:hAnsiTheme="minorHAnsi" w:cstheme="minorHAnsi"/>
        </w:rPr>
        <w:t>zeigt nach der Prüfung an, welche Word-Features mit vorherigen Word-Versionen nicht kompatibel sind.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Diese Aussage ist nicht wahr, da für die beschriebene Funktion der Befehl </w:t>
      </w:r>
      <w:r w:rsidRPr="000224E5">
        <w:rPr>
          <w:rFonts w:asciiTheme="minorHAnsi" w:hAnsiTheme="minorHAnsi" w:cstheme="minorHAnsi"/>
          <w:i/>
        </w:rPr>
        <w:t>Ko</w:t>
      </w:r>
      <w:r w:rsidRPr="000224E5">
        <w:rPr>
          <w:rFonts w:asciiTheme="minorHAnsi" w:hAnsiTheme="minorHAnsi" w:cstheme="minorHAnsi"/>
          <w:i/>
        </w:rPr>
        <w:t>m</w:t>
      </w:r>
      <w:r w:rsidRPr="000224E5">
        <w:rPr>
          <w:rFonts w:asciiTheme="minorHAnsi" w:hAnsiTheme="minorHAnsi" w:cstheme="minorHAnsi"/>
          <w:i/>
        </w:rPr>
        <w:t>patibilitätsprüfung ausführen</w:t>
      </w:r>
      <w:r w:rsidRPr="000224E5">
        <w:rPr>
          <w:rFonts w:asciiTheme="minorHAnsi" w:hAnsiTheme="minorHAnsi" w:cstheme="minorHAnsi"/>
        </w:rPr>
        <w:t xml:space="preserve"> verwendet werden muss.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frage3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Ein Dokument, das als abgeschlossen gekennzeichnet wurde</w:t>
      </w:r>
      <w:r w:rsidR="00DC7992" w:rsidRPr="000224E5">
        <w:rPr>
          <w:rFonts w:asciiTheme="minorHAnsi" w:hAnsiTheme="minorHAnsi" w:cstheme="minorHAnsi"/>
        </w:rPr>
        <w:t>,</w:t>
      </w:r>
      <w:r w:rsidRPr="000224E5">
        <w:rPr>
          <w:rFonts w:asciiTheme="minorHAnsi" w:hAnsiTheme="minorHAnsi" w:cstheme="minorHAnsi"/>
        </w:rPr>
        <w:t> ...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wird immer mit Schreibschutz geöffnet.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kann nicht mehr geändert werden, ohne dass die digitale Signatur ungültig wird.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kann nur von der Person bearbeitet werden, die es erstellt hat.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 xml:space="preserve">kann wieder bearbeitet werden, indem der Befehl </w:t>
      </w:r>
      <w:r w:rsidRPr="000224E5">
        <w:rPr>
          <w:rFonts w:asciiTheme="minorHAnsi" w:hAnsiTheme="minorHAnsi" w:cstheme="minorHAnsi"/>
          <w:i/>
        </w:rPr>
        <w:t>Als abgeschlossen kennzeic</w:t>
      </w:r>
      <w:r w:rsidRPr="000224E5">
        <w:rPr>
          <w:rFonts w:asciiTheme="minorHAnsi" w:hAnsiTheme="minorHAnsi" w:cstheme="minorHAnsi"/>
          <w:i/>
        </w:rPr>
        <w:t>h</w:t>
      </w:r>
      <w:r w:rsidRPr="000224E5">
        <w:rPr>
          <w:rFonts w:asciiTheme="minorHAnsi" w:hAnsiTheme="minorHAnsi" w:cstheme="minorHAnsi"/>
          <w:i/>
        </w:rPr>
        <w:t>nen</w:t>
      </w:r>
      <w:r w:rsidRPr="000224E5">
        <w:rPr>
          <w:rFonts w:asciiTheme="minorHAnsi" w:hAnsiTheme="minorHAnsi" w:cstheme="minorHAnsi"/>
        </w:rPr>
        <w:t xml:space="preserve"> (</w:t>
      </w:r>
      <w:r w:rsidR="00DC7992" w:rsidRPr="000224E5">
        <w:rPr>
          <w:rFonts w:asciiTheme="minorHAnsi" w:hAnsiTheme="minorHAnsi" w:cstheme="minorHAnsi"/>
        </w:rPr>
        <w:t xml:space="preserve">Registerkarte </w:t>
      </w:r>
      <w:r w:rsidR="00DC7992" w:rsidRPr="000224E5">
        <w:rPr>
          <w:rFonts w:asciiTheme="minorHAnsi" w:hAnsiTheme="minorHAnsi" w:cstheme="minorHAnsi"/>
          <w:i/>
        </w:rPr>
        <w:t>Datei</w:t>
      </w:r>
      <w:r w:rsidR="00DC7992" w:rsidRPr="000224E5">
        <w:rPr>
          <w:rFonts w:asciiTheme="minorHAnsi" w:hAnsiTheme="minorHAnsi" w:cstheme="minorHAnsi"/>
        </w:rPr>
        <w:t xml:space="preserve">, Bereich Informationen, Schaltfläche </w:t>
      </w:r>
      <w:r w:rsidR="00DC7992" w:rsidRPr="000224E5">
        <w:rPr>
          <w:rFonts w:asciiTheme="minorHAnsi" w:hAnsiTheme="minorHAnsi" w:cstheme="minorHAnsi"/>
          <w:i/>
        </w:rPr>
        <w:t>Dokument schü</w:t>
      </w:r>
      <w:r w:rsidR="00DC7992" w:rsidRPr="000224E5">
        <w:rPr>
          <w:rFonts w:asciiTheme="minorHAnsi" w:hAnsiTheme="minorHAnsi" w:cstheme="minorHAnsi"/>
          <w:i/>
        </w:rPr>
        <w:t>t</w:t>
      </w:r>
      <w:r w:rsidR="00DC7992" w:rsidRPr="000224E5">
        <w:rPr>
          <w:rFonts w:asciiTheme="minorHAnsi" w:hAnsiTheme="minorHAnsi" w:cstheme="minorHAnsi"/>
          <w:i/>
        </w:rPr>
        <w:t>zen</w:t>
      </w:r>
      <w:r w:rsidRPr="000224E5">
        <w:rPr>
          <w:rFonts w:asciiTheme="minorHAnsi" w:hAnsiTheme="minorHAnsi" w:cstheme="minorHAnsi"/>
          <w:i/>
        </w:rPr>
        <w:t>)</w:t>
      </w:r>
      <w:r w:rsidRPr="000224E5">
        <w:rPr>
          <w:rFonts w:asciiTheme="minorHAnsi" w:hAnsiTheme="minorHAnsi" w:cstheme="minorHAnsi"/>
        </w:rPr>
        <w:t xml:space="preserve"> erneut aufgerufen wird.</w:t>
      </w: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sz w:val="24"/>
          <w:szCs w:val="24"/>
        </w:rPr>
      </w:pPr>
      <w:r w:rsidRPr="000224E5">
        <w:rPr>
          <w:rFonts w:asciiTheme="minorHAnsi" w:hAnsiTheme="minorHAnsi" w:cstheme="minorHAnsi"/>
          <w:noProof/>
        </w:rPr>
        <w:t>Lektion 4</w:t>
      </w:r>
      <w:r w:rsidRPr="000224E5">
        <w:rPr>
          <w:rFonts w:asciiTheme="minorHAnsi" w:hAnsiTheme="minorHAnsi" w:cstheme="minorHAnsi"/>
        </w:rPr>
        <w:t xml:space="preserve">: Text formatieren 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frage4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Was sind Designschriftarten?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Dabei handelt es sich um Schriftarten, die sich durch ihre besondere Eleganz und Klarheit auszeichnen</w:t>
      </w:r>
      <w:r w:rsidRPr="000224E5">
        <w:rPr>
          <w:rFonts w:asciiTheme="minorHAnsi" w:hAnsiTheme="minorHAnsi" w:cstheme="minorHAnsi"/>
          <w:sz w:val="25"/>
          <w:szCs w:val="25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Die Schriftarten, die durch das jedem Dokument zugrunde</w:t>
      </w:r>
      <w:r w:rsidRPr="000224E5">
        <w:rPr>
          <w:rFonts w:asciiTheme="minorHAnsi" w:hAnsiTheme="minorHAnsi" w:cstheme="minorHAnsi"/>
        </w:rPr>
        <w:softHyphen/>
      </w:r>
      <w:r w:rsidR="00DC7992" w:rsidRPr="000224E5">
        <w:rPr>
          <w:rFonts w:asciiTheme="minorHAnsi" w:hAnsiTheme="minorHAnsi" w:cstheme="minorHAnsi"/>
        </w:rPr>
        <w:t xml:space="preserve"> </w:t>
      </w:r>
      <w:r w:rsidRPr="000224E5">
        <w:rPr>
          <w:rFonts w:asciiTheme="minorHAnsi" w:hAnsiTheme="minorHAnsi" w:cstheme="minorHAnsi"/>
        </w:rPr>
        <w:t xml:space="preserve">liegende </w:t>
      </w:r>
      <w:r w:rsidRPr="000224E5">
        <w:rPr>
          <w:rFonts w:asciiTheme="minorHAnsi" w:hAnsiTheme="minorHAnsi" w:cstheme="minorHAnsi"/>
        </w:rPr>
        <w:br/>
        <w:t>Design definiert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Schriftarten, die ausschließlich für Überschriften benutzt werden.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frage4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Welche</w:t>
      </w:r>
      <w:r w:rsidR="00DC7992" w:rsidRPr="000224E5">
        <w:rPr>
          <w:rFonts w:asciiTheme="minorHAnsi" w:hAnsiTheme="minorHAnsi" w:cstheme="minorHAnsi"/>
        </w:rPr>
        <w:t>(s)</w:t>
      </w:r>
      <w:r w:rsidRPr="000224E5">
        <w:rPr>
          <w:rFonts w:asciiTheme="minorHAnsi" w:hAnsiTheme="minorHAnsi" w:cstheme="minorHAnsi"/>
        </w:rPr>
        <w:t xml:space="preserve"> der folgenden Schriftattribute lassen</w:t>
      </w:r>
      <w:r w:rsidR="00DC7992" w:rsidRPr="000224E5">
        <w:rPr>
          <w:rFonts w:asciiTheme="minorHAnsi" w:hAnsiTheme="minorHAnsi" w:cstheme="minorHAnsi"/>
        </w:rPr>
        <w:t>/lässt</w:t>
      </w:r>
      <w:r w:rsidRPr="000224E5">
        <w:rPr>
          <w:rFonts w:asciiTheme="minorHAnsi" w:hAnsiTheme="minorHAnsi" w:cstheme="minorHAnsi"/>
        </w:rPr>
        <w:t xml:space="preserve"> sich nicht über die Minis</w:t>
      </w:r>
      <w:r w:rsidRPr="000224E5">
        <w:rPr>
          <w:rFonts w:asciiTheme="minorHAnsi" w:hAnsiTheme="minorHAnsi" w:cstheme="minorHAnsi"/>
        </w:rPr>
        <w:t>y</w:t>
      </w:r>
      <w:r w:rsidRPr="000224E5">
        <w:rPr>
          <w:rFonts w:asciiTheme="minorHAnsi" w:hAnsiTheme="minorHAnsi" w:cstheme="minorHAnsi"/>
        </w:rPr>
        <w:t>mbolleiste zuweisen?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Fett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Unterstrichen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Kursiv</w:t>
      </w:r>
    </w:p>
    <w:p w:rsidR="002154D0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  <w:szCs w:val="22"/>
        </w:rPr>
        <w:t>d.</w:t>
      </w:r>
      <w:r w:rsidRPr="000224E5">
        <w:rPr>
          <w:rFonts w:asciiTheme="minorHAnsi" w:hAnsiTheme="minorHAnsi" w:cstheme="minorHAnsi"/>
          <w:szCs w:val="22"/>
        </w:rPr>
        <w:tab/>
        <w:t>Hochgestellt</w:t>
      </w:r>
    </w:p>
    <w:p w:rsidR="000224E5" w:rsidRDefault="000224E5">
      <w:pPr>
        <w:pStyle w:val="Antwort"/>
        <w:rPr>
          <w:rFonts w:asciiTheme="minorHAnsi" w:hAnsiTheme="minorHAnsi" w:cstheme="minorHAnsi"/>
          <w:szCs w:val="22"/>
        </w:rPr>
      </w:pPr>
    </w:p>
    <w:p w:rsidR="000224E5" w:rsidRPr="000224E5" w:rsidRDefault="000224E5">
      <w:pPr>
        <w:pStyle w:val="Antwort"/>
        <w:rPr>
          <w:rFonts w:asciiTheme="minorHAnsi" w:hAnsiTheme="minorHAnsi" w:cstheme="minorHAnsi"/>
          <w:szCs w:val="22"/>
        </w:rPr>
      </w:pP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lastRenderedPageBreak/>
        <w:fldChar w:fldCharType="begin"/>
      </w:r>
      <w:r w:rsidRPr="000224E5">
        <w:rPr>
          <w:rFonts w:asciiTheme="minorHAnsi" w:hAnsiTheme="minorHAnsi" w:cstheme="minorHAnsi"/>
        </w:rPr>
        <w:instrText xml:space="preserve"> seq frage4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Welche der folgenden Formatierungen sind Absatzformatierungen?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Kapitälchen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Blocksatz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Nummerierung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Einzüge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Seitenrand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frage4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Welche Absatzformatierungen können Sie über das Lineal vornehmen?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Erstzeileneinzug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Zeilenabstand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  <w:szCs w:val="22"/>
        </w:rPr>
        <w:t>c.</w:t>
      </w:r>
      <w:r w:rsidRPr="000224E5">
        <w:rPr>
          <w:rFonts w:asciiTheme="minorHAnsi" w:hAnsiTheme="minorHAnsi" w:cstheme="minorHAnsi"/>
          <w:szCs w:val="22"/>
        </w:rPr>
        <w:tab/>
        <w:t>Tabstopps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  <w:szCs w:val="22"/>
        </w:rPr>
        <w:t>d.</w:t>
      </w:r>
      <w:r w:rsidRPr="000224E5">
        <w:rPr>
          <w:rFonts w:asciiTheme="minorHAnsi" w:hAnsiTheme="minorHAnsi" w:cstheme="minorHAnsi"/>
          <w:szCs w:val="22"/>
        </w:rPr>
        <w:tab/>
        <w:t>Einzug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frage4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viele Ebenen haben Listen und Aufzählungen in Word?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5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7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9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>Die Anzahl der Ebenen wird nur durch den für die Einrückungen zur Verfügung stehenden Platz auf der Seite beschränkt.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frage4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6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können Sie eine Formatvorlage zuweisen, die sich nicht im </w:t>
      </w:r>
      <w:r w:rsidR="00DC7992" w:rsidRPr="000224E5">
        <w:rPr>
          <w:rFonts w:asciiTheme="minorHAnsi" w:hAnsiTheme="minorHAnsi" w:cstheme="minorHAnsi"/>
        </w:rPr>
        <w:t>betreffenden K</w:t>
      </w:r>
      <w:r w:rsidRPr="000224E5">
        <w:rPr>
          <w:rFonts w:asciiTheme="minorHAnsi" w:hAnsiTheme="minorHAnsi" w:cstheme="minorHAnsi"/>
        </w:rPr>
        <w:t>a</w:t>
      </w:r>
      <w:r w:rsidRPr="000224E5">
        <w:rPr>
          <w:rFonts w:asciiTheme="minorHAnsi" w:hAnsiTheme="minorHAnsi" w:cstheme="minorHAnsi"/>
        </w:rPr>
        <w:t xml:space="preserve">talog der Registerkarte </w:t>
      </w:r>
      <w:r w:rsidRPr="000224E5">
        <w:rPr>
          <w:rFonts w:asciiTheme="minorHAnsi" w:hAnsiTheme="minorHAnsi" w:cstheme="minorHAnsi"/>
          <w:i/>
        </w:rPr>
        <w:t xml:space="preserve">Start </w:t>
      </w:r>
      <w:r w:rsidRPr="000224E5">
        <w:rPr>
          <w:rFonts w:asciiTheme="minorHAnsi" w:hAnsiTheme="minorHAnsi" w:cstheme="minorHAnsi"/>
        </w:rPr>
        <w:t>befindet?</w:t>
      </w:r>
      <w:r w:rsidRPr="000224E5">
        <w:rPr>
          <w:rFonts w:asciiTheme="minorHAnsi" w:hAnsiTheme="minorHAnsi" w:cstheme="minorHAnsi"/>
          <w:sz w:val="25"/>
          <w:szCs w:val="25"/>
        </w:rPr>
        <w:t xml:space="preserve"> 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Mit</w:t>
      </w:r>
      <w:r w:rsidR="00DC7992" w:rsidRPr="000224E5">
        <w:rPr>
          <w:rFonts w:asciiTheme="minorHAnsi" w:hAnsiTheme="minorHAnsi" w:cstheme="minorHAnsi"/>
        </w:rPr>
        <w:t>h</w:t>
      </w:r>
      <w:r w:rsidRPr="000224E5">
        <w:rPr>
          <w:rFonts w:asciiTheme="minorHAnsi" w:hAnsiTheme="minorHAnsi" w:cstheme="minorHAnsi"/>
        </w:rPr>
        <w:t>ilfe der Minisymbolleiste.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In dem Katalog sind alle vorhandenen Formatvorlagen enthalten.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Indem ich den Aufgabenbereich </w:t>
      </w:r>
      <w:r w:rsidRPr="000224E5">
        <w:rPr>
          <w:rFonts w:asciiTheme="minorHAnsi" w:hAnsiTheme="minorHAnsi" w:cstheme="minorHAnsi"/>
          <w:i/>
        </w:rPr>
        <w:t>Formatvorlagen</w:t>
      </w:r>
      <w:r w:rsidRPr="000224E5">
        <w:rPr>
          <w:rFonts w:asciiTheme="minorHAnsi" w:hAnsiTheme="minorHAnsi" w:cstheme="minorHAnsi"/>
        </w:rPr>
        <w:t xml:space="preserve"> einblende. Dort lassen sich alle Formatvorlagen anzeigen.</w:t>
      </w: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webHidden/>
        </w:rPr>
      </w:pPr>
      <w:r w:rsidRPr="000224E5">
        <w:rPr>
          <w:rFonts w:asciiTheme="minorHAnsi" w:hAnsiTheme="minorHAnsi" w:cstheme="minorHAnsi"/>
          <w:noProof/>
        </w:rPr>
        <w:t xml:space="preserve">Lektion 5: Seitenlayout 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frage5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</w:t>
      </w:r>
      <w:r w:rsidRPr="000224E5">
        <w:rPr>
          <w:rFonts w:asciiTheme="minorHAnsi" w:hAnsiTheme="minorHAnsi" w:cstheme="minorHAnsi"/>
          <w:szCs w:val="22"/>
        </w:rPr>
        <w:t>elche Formatierungsmerkmale werden durch ein Design beeinflusst?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Schriftarten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Formatvorlagen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Farben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Seitenränder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Füll- und Spezialeffekte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frage5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können Sie die Verbindung von Dokument und Design trennen?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Beim Speichern die Option </w:t>
      </w:r>
      <w:r w:rsidRPr="000224E5">
        <w:rPr>
          <w:rFonts w:asciiTheme="minorHAnsi" w:hAnsiTheme="minorHAnsi" w:cstheme="minorHAnsi"/>
          <w:i/>
        </w:rPr>
        <w:t xml:space="preserve">Mit Design </w:t>
      </w:r>
      <w:r w:rsidRPr="000224E5">
        <w:rPr>
          <w:rFonts w:asciiTheme="minorHAnsi" w:hAnsiTheme="minorHAnsi" w:cstheme="minorHAnsi"/>
        </w:rPr>
        <w:t>ausschalten.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 xml:space="preserve">Auf der Registerkarte </w:t>
      </w:r>
      <w:r w:rsidRPr="000224E5">
        <w:rPr>
          <w:rFonts w:asciiTheme="minorHAnsi" w:hAnsiTheme="minorHAnsi" w:cstheme="minorHAnsi"/>
          <w:i/>
          <w:szCs w:val="22"/>
        </w:rPr>
        <w:t>Seitenlayout</w:t>
      </w:r>
      <w:r w:rsidRPr="000224E5">
        <w:rPr>
          <w:rFonts w:asciiTheme="minorHAnsi" w:hAnsiTheme="minorHAnsi" w:cstheme="minorHAnsi"/>
        </w:rPr>
        <w:t xml:space="preserve"> das Menü </w:t>
      </w:r>
      <w:r w:rsidR="00DC7992" w:rsidRPr="000224E5">
        <w:rPr>
          <w:rFonts w:asciiTheme="minorHAnsi" w:hAnsiTheme="minorHAnsi" w:cstheme="minorHAnsi"/>
        </w:rPr>
        <w:t xml:space="preserve">zur </w:t>
      </w:r>
      <w:r w:rsidRPr="000224E5">
        <w:rPr>
          <w:rFonts w:asciiTheme="minorHAnsi" w:hAnsiTheme="minorHAnsi" w:cstheme="minorHAnsi"/>
        </w:rPr>
        <w:t xml:space="preserve">Schaltfläche </w:t>
      </w:r>
      <w:r w:rsidRPr="000224E5">
        <w:rPr>
          <w:rFonts w:asciiTheme="minorHAnsi" w:hAnsiTheme="minorHAnsi" w:cstheme="minorHAnsi"/>
          <w:i/>
        </w:rPr>
        <w:t>Designs</w:t>
      </w:r>
      <w:r w:rsidRPr="000224E5">
        <w:rPr>
          <w:rFonts w:asciiTheme="minorHAnsi" w:hAnsiTheme="minorHAnsi" w:cstheme="minorHAnsi"/>
        </w:rPr>
        <w:t xml:space="preserve"> öffnen und dort den Eintrag </w:t>
      </w:r>
      <w:r w:rsidRPr="000224E5">
        <w:rPr>
          <w:rFonts w:asciiTheme="minorHAnsi" w:hAnsiTheme="minorHAnsi" w:cstheme="minorHAnsi"/>
          <w:i/>
        </w:rPr>
        <w:t>(Kein)</w:t>
      </w:r>
      <w:r w:rsidRPr="000224E5">
        <w:rPr>
          <w:rFonts w:asciiTheme="minorHAnsi" w:hAnsiTheme="minorHAnsi" w:cstheme="minorHAnsi"/>
        </w:rPr>
        <w:t xml:space="preserve"> auswählen.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>Einem Word 20</w:t>
      </w:r>
      <w:r w:rsidR="00F14AEA" w:rsidRPr="000224E5">
        <w:rPr>
          <w:rFonts w:asciiTheme="minorHAnsi" w:hAnsiTheme="minorHAnsi" w:cstheme="minorHAnsi"/>
          <w:szCs w:val="22"/>
        </w:rPr>
        <w:t>1</w:t>
      </w:r>
      <w:r w:rsidRPr="000224E5">
        <w:rPr>
          <w:rFonts w:asciiTheme="minorHAnsi" w:hAnsiTheme="minorHAnsi" w:cstheme="minorHAnsi"/>
          <w:szCs w:val="22"/>
        </w:rPr>
        <w:t>0-Dokument liegt immer ein Design zugrunde. Die Verbindung kann daher nicht getrennt werden.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frage5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können Sie eine Seite mit einem Schmuckrahmen versehen?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 xml:space="preserve">Der Organizer für Bausteine enthält verschiedene Schmuckrahmen, die über den Auswahlkatalog der Schnellbausteine (auf der Registerkarte </w:t>
      </w:r>
      <w:r w:rsidRPr="000224E5">
        <w:rPr>
          <w:rFonts w:asciiTheme="minorHAnsi" w:hAnsiTheme="minorHAnsi" w:cstheme="minorHAnsi"/>
          <w:i/>
          <w:szCs w:val="22"/>
        </w:rPr>
        <w:t>Einfügen)</w:t>
      </w:r>
      <w:r w:rsidRPr="000224E5">
        <w:rPr>
          <w:rFonts w:asciiTheme="minorHAnsi" w:hAnsiTheme="minorHAnsi" w:cstheme="minorHAnsi"/>
        </w:rPr>
        <w:t xml:space="preserve"> z</w:t>
      </w:r>
      <w:r w:rsidRPr="000224E5">
        <w:rPr>
          <w:rFonts w:asciiTheme="minorHAnsi" w:hAnsiTheme="minorHAnsi" w:cstheme="minorHAnsi"/>
        </w:rPr>
        <w:t>u</w:t>
      </w:r>
      <w:r w:rsidRPr="000224E5">
        <w:rPr>
          <w:rFonts w:asciiTheme="minorHAnsi" w:hAnsiTheme="minorHAnsi" w:cstheme="minorHAnsi"/>
        </w:rPr>
        <w:t>gewiesen werden können.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Mit Word lassen sich zwar einzelne Absätze</w:t>
      </w:r>
      <w:r w:rsidR="00DC7992" w:rsidRPr="000224E5">
        <w:rPr>
          <w:rFonts w:asciiTheme="minorHAnsi" w:hAnsiTheme="minorHAnsi" w:cstheme="minorHAnsi"/>
        </w:rPr>
        <w:t>,</w:t>
      </w:r>
      <w:r w:rsidRPr="000224E5">
        <w:rPr>
          <w:rFonts w:asciiTheme="minorHAnsi" w:hAnsiTheme="minorHAnsi" w:cstheme="minorHAnsi"/>
        </w:rPr>
        <w:t xml:space="preserve"> nicht jedoch ganze Seiten mit e</w:t>
      </w:r>
      <w:r w:rsidRPr="000224E5">
        <w:rPr>
          <w:rFonts w:asciiTheme="minorHAnsi" w:hAnsiTheme="minorHAnsi" w:cstheme="minorHAnsi"/>
        </w:rPr>
        <w:t>i</w:t>
      </w:r>
      <w:r w:rsidRPr="000224E5">
        <w:rPr>
          <w:rFonts w:asciiTheme="minorHAnsi" w:hAnsiTheme="minorHAnsi" w:cstheme="minorHAnsi"/>
        </w:rPr>
        <w:t>nem Rahmen versehen.</w:t>
      </w:r>
      <w:r w:rsidRPr="000224E5">
        <w:rPr>
          <w:rFonts w:asciiTheme="minorHAnsi" w:hAnsiTheme="minorHAnsi" w:cstheme="minorHAnsi"/>
        </w:rPr>
        <w:tab/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="00DC7992" w:rsidRPr="000224E5">
        <w:rPr>
          <w:rFonts w:asciiTheme="minorHAnsi" w:hAnsiTheme="minorHAnsi" w:cstheme="minorHAnsi"/>
        </w:rPr>
        <w:t xml:space="preserve">Auf </w:t>
      </w:r>
      <w:r w:rsidRPr="000224E5">
        <w:rPr>
          <w:rFonts w:asciiTheme="minorHAnsi" w:hAnsiTheme="minorHAnsi" w:cstheme="minorHAnsi"/>
        </w:rPr>
        <w:t xml:space="preserve">der Registerkarte </w:t>
      </w:r>
      <w:r w:rsidRPr="000224E5">
        <w:rPr>
          <w:rFonts w:asciiTheme="minorHAnsi" w:hAnsiTheme="minorHAnsi" w:cstheme="minorHAnsi"/>
          <w:i/>
        </w:rPr>
        <w:t xml:space="preserve">Seitenlayout </w:t>
      </w:r>
      <w:r w:rsidRPr="000224E5">
        <w:rPr>
          <w:rFonts w:asciiTheme="minorHAnsi" w:hAnsiTheme="minorHAnsi" w:cstheme="minorHAnsi"/>
        </w:rPr>
        <w:t xml:space="preserve">auf die Schaltfläche </w:t>
      </w:r>
      <w:r w:rsidRPr="000224E5">
        <w:rPr>
          <w:rFonts w:asciiTheme="minorHAnsi" w:hAnsiTheme="minorHAnsi" w:cstheme="minorHAnsi"/>
          <w:i/>
        </w:rPr>
        <w:t>Seitenränder</w:t>
      </w:r>
      <w:r w:rsidRPr="000224E5">
        <w:rPr>
          <w:rFonts w:asciiTheme="minorHAnsi" w:hAnsiTheme="minorHAnsi" w:cstheme="minorHAnsi"/>
        </w:rPr>
        <w:t xml:space="preserve"> </w:t>
      </w:r>
      <w:r w:rsidRPr="000224E5">
        <w:rPr>
          <w:rFonts w:asciiTheme="minorHAnsi" w:hAnsiTheme="minorHAnsi" w:cstheme="minorHAnsi"/>
        </w:rPr>
        <w:br/>
        <w:t>klicken</w:t>
      </w:r>
      <w:r w:rsidRPr="000224E5">
        <w:rPr>
          <w:rFonts w:asciiTheme="minorHAnsi" w:hAnsiTheme="minorHAnsi" w:cstheme="minorHAnsi"/>
          <w:i/>
        </w:rPr>
        <w:t>.</w:t>
      </w:r>
      <w:r w:rsidRPr="000224E5">
        <w:rPr>
          <w:rFonts w:asciiTheme="minorHAnsi" w:hAnsiTheme="minorHAnsi" w:cstheme="minorHAnsi"/>
        </w:rPr>
        <w:t xml:space="preserve"> Es erscheint ein Dialogfeld, in dem auf der Registerkarte </w:t>
      </w:r>
      <w:r w:rsidRPr="000224E5">
        <w:rPr>
          <w:rFonts w:asciiTheme="minorHAnsi" w:hAnsiTheme="minorHAnsi" w:cstheme="minorHAnsi"/>
          <w:i/>
        </w:rPr>
        <w:t xml:space="preserve">Seitenrand </w:t>
      </w:r>
      <w:r w:rsidRPr="000224E5">
        <w:rPr>
          <w:rFonts w:asciiTheme="minorHAnsi" w:hAnsiTheme="minorHAnsi" w:cstheme="minorHAnsi"/>
        </w:rPr>
        <w:t>die gewünschten Einstellungen vorgenommen werden können.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lastRenderedPageBreak/>
        <w:fldChar w:fldCharType="begin"/>
      </w:r>
      <w:r w:rsidRPr="000224E5">
        <w:rPr>
          <w:rFonts w:asciiTheme="minorHAnsi" w:hAnsiTheme="minorHAnsi" w:cstheme="minorHAnsi"/>
        </w:rPr>
        <w:instrText xml:space="preserve"> seq frage5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können Sie einen Seitenumbruch einfügen?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Seitenumbrüche werden von Word immer automatisch eingefügt</w:t>
      </w:r>
      <w:r w:rsidRPr="000224E5">
        <w:rPr>
          <w:rFonts w:asciiTheme="minorHAnsi" w:hAnsiTheme="minorHAnsi" w:cstheme="minorHAnsi"/>
          <w:sz w:val="25"/>
          <w:szCs w:val="25"/>
        </w:rPr>
        <w:t>.</w:t>
      </w:r>
    </w:p>
    <w:p w:rsidR="002154D0" w:rsidRPr="00604CFD" w:rsidRDefault="002154D0">
      <w:pPr>
        <w:pStyle w:val="Antwort"/>
        <w:rPr>
          <w:rFonts w:asciiTheme="minorHAnsi" w:hAnsiTheme="minorHAnsi" w:cstheme="minorHAnsi"/>
          <w:szCs w:val="22"/>
          <w:lang w:val="en-US"/>
        </w:rPr>
      </w:pPr>
      <w:r w:rsidRPr="00604CFD">
        <w:rPr>
          <w:rFonts w:asciiTheme="minorHAnsi" w:hAnsiTheme="minorHAnsi" w:cstheme="minorHAnsi"/>
          <w:lang w:val="en-US"/>
        </w:rPr>
        <w:t>b.</w:t>
      </w:r>
      <w:r w:rsidRPr="00604CFD">
        <w:rPr>
          <w:rFonts w:asciiTheme="minorHAnsi" w:hAnsiTheme="minorHAnsi" w:cstheme="minorHAnsi"/>
          <w:lang w:val="en-US"/>
        </w:rPr>
        <w:tab/>
      </w:r>
      <w:proofErr w:type="spellStart"/>
      <w:r w:rsidRPr="00604CFD">
        <w:rPr>
          <w:rFonts w:asciiTheme="minorHAnsi" w:hAnsiTheme="minorHAnsi" w:cstheme="minorHAnsi"/>
          <w:szCs w:val="22"/>
          <w:lang w:val="en-US"/>
        </w:rPr>
        <w:t>Mit</w:t>
      </w:r>
      <w:proofErr w:type="spellEnd"/>
      <w:r w:rsidRPr="00604CFD">
        <w:rPr>
          <w:rFonts w:asciiTheme="minorHAnsi" w:hAnsiTheme="minorHAnsi" w:cstheme="minorHAnsi"/>
          <w:szCs w:val="22"/>
          <w:lang w:val="en-US"/>
        </w:rPr>
        <w:t xml:space="preserve"> </w:t>
      </w:r>
      <w:r w:rsidRPr="00604CFD">
        <w:rPr>
          <w:rStyle w:val="Tastensymbole"/>
          <w:rFonts w:asciiTheme="minorHAnsi" w:hAnsiTheme="minorHAnsi" w:cstheme="minorHAnsi"/>
          <w:lang w:val="en-US"/>
        </w:rPr>
        <w:t>(</w:t>
      </w:r>
      <w:proofErr w:type="spellStart"/>
      <w:r w:rsidRPr="00604CFD">
        <w:rPr>
          <w:rStyle w:val="Tastensymbole"/>
          <w:rFonts w:asciiTheme="minorHAnsi" w:hAnsiTheme="minorHAnsi" w:cstheme="minorHAnsi"/>
          <w:lang w:val="en-US"/>
        </w:rPr>
        <w:t>Strg</w:t>
      </w:r>
      <w:proofErr w:type="spellEnd"/>
      <w:proofErr w:type="gramStart"/>
      <w:r w:rsidRPr="00604CFD">
        <w:rPr>
          <w:rStyle w:val="Tastensymbole"/>
          <w:rFonts w:asciiTheme="minorHAnsi" w:hAnsiTheme="minorHAnsi" w:cstheme="minorHAnsi"/>
          <w:lang w:val="en-US"/>
        </w:rPr>
        <w:t>)</w:t>
      </w:r>
      <w:r w:rsidRPr="00604CFD">
        <w:rPr>
          <w:rFonts w:asciiTheme="minorHAnsi" w:hAnsiTheme="minorHAnsi" w:cstheme="minorHAnsi"/>
          <w:szCs w:val="22"/>
          <w:lang w:val="en-US"/>
        </w:rPr>
        <w:t>+</w:t>
      </w:r>
      <w:proofErr w:type="gramEnd"/>
      <w:r w:rsidRPr="00604CFD">
        <w:rPr>
          <w:rStyle w:val="Tastensymbole"/>
          <w:rFonts w:asciiTheme="minorHAnsi" w:hAnsiTheme="minorHAnsi" w:cstheme="minorHAnsi"/>
          <w:lang w:val="en-US"/>
        </w:rPr>
        <w:t>(</w:t>
      </w:r>
      <w:r w:rsidR="00604CFD" w:rsidRPr="00604CFD">
        <w:rPr>
          <w:rStyle w:val="Tastensymbole"/>
          <w:rFonts w:asciiTheme="minorHAnsi" w:hAnsiTheme="minorHAnsi" w:cstheme="minorHAnsi"/>
          <w:lang w:val="en-US"/>
        </w:rPr>
        <w:t>Return</w:t>
      </w:r>
      <w:r w:rsidRPr="00604CFD">
        <w:rPr>
          <w:rStyle w:val="Tastensymbole"/>
          <w:rFonts w:asciiTheme="minorHAnsi" w:hAnsiTheme="minorHAnsi" w:cstheme="minorHAnsi"/>
          <w:lang w:val="en-US"/>
        </w:rPr>
        <w:t>)</w:t>
      </w:r>
      <w:r w:rsidRPr="00604CFD">
        <w:rPr>
          <w:rFonts w:asciiTheme="minorHAnsi" w:hAnsiTheme="minorHAnsi" w:cstheme="minorHAnsi"/>
          <w:szCs w:val="22"/>
          <w:lang w:val="en-US"/>
        </w:rPr>
        <w:t>.</w:t>
      </w:r>
    </w:p>
    <w:p w:rsidR="002154D0" w:rsidRPr="00604CFD" w:rsidRDefault="002154D0">
      <w:pPr>
        <w:pStyle w:val="Antwort"/>
        <w:rPr>
          <w:rFonts w:asciiTheme="minorHAnsi" w:hAnsiTheme="minorHAnsi" w:cstheme="minorHAnsi"/>
          <w:szCs w:val="22"/>
          <w:lang w:val="en-US"/>
        </w:rPr>
      </w:pPr>
      <w:r w:rsidRPr="00604CFD">
        <w:rPr>
          <w:rFonts w:asciiTheme="minorHAnsi" w:hAnsiTheme="minorHAnsi" w:cstheme="minorHAnsi"/>
          <w:lang w:val="en-US"/>
        </w:rPr>
        <w:t>c.</w:t>
      </w:r>
      <w:r w:rsidRPr="00604CFD">
        <w:rPr>
          <w:rFonts w:asciiTheme="minorHAnsi" w:hAnsiTheme="minorHAnsi" w:cstheme="minorHAnsi"/>
          <w:lang w:val="en-US"/>
        </w:rPr>
        <w:tab/>
      </w:r>
      <w:proofErr w:type="spellStart"/>
      <w:r w:rsidRPr="00604CFD">
        <w:rPr>
          <w:rFonts w:asciiTheme="minorHAnsi" w:hAnsiTheme="minorHAnsi" w:cstheme="minorHAnsi"/>
          <w:szCs w:val="22"/>
          <w:lang w:val="en-US"/>
        </w:rPr>
        <w:t>Mit</w:t>
      </w:r>
      <w:proofErr w:type="spellEnd"/>
      <w:r w:rsidRPr="00604CFD">
        <w:rPr>
          <w:rFonts w:asciiTheme="minorHAnsi" w:hAnsiTheme="minorHAnsi" w:cstheme="minorHAnsi"/>
          <w:szCs w:val="22"/>
          <w:lang w:val="en-US"/>
        </w:rPr>
        <w:t xml:space="preserve"> </w:t>
      </w:r>
      <w:r w:rsidRPr="00604CFD">
        <w:rPr>
          <w:rStyle w:val="Tastensymbole"/>
          <w:rFonts w:asciiTheme="minorHAnsi" w:hAnsiTheme="minorHAnsi" w:cstheme="minorHAnsi"/>
          <w:lang w:val="en-US"/>
        </w:rPr>
        <w:t>(Alt</w:t>
      </w:r>
      <w:proofErr w:type="gramStart"/>
      <w:r w:rsidRPr="00604CFD">
        <w:rPr>
          <w:rStyle w:val="Tastensymbole"/>
          <w:rFonts w:asciiTheme="minorHAnsi" w:hAnsiTheme="minorHAnsi" w:cstheme="minorHAnsi"/>
          <w:lang w:val="en-US"/>
        </w:rPr>
        <w:t>)</w:t>
      </w:r>
      <w:r w:rsidRPr="00604CFD">
        <w:rPr>
          <w:rFonts w:asciiTheme="minorHAnsi" w:hAnsiTheme="minorHAnsi" w:cstheme="minorHAnsi"/>
          <w:szCs w:val="22"/>
          <w:lang w:val="en-US"/>
        </w:rPr>
        <w:t>+</w:t>
      </w:r>
      <w:proofErr w:type="gramEnd"/>
      <w:r w:rsidRPr="00604CFD">
        <w:rPr>
          <w:rStyle w:val="Tastensymbole"/>
          <w:rFonts w:asciiTheme="minorHAnsi" w:hAnsiTheme="minorHAnsi" w:cstheme="minorHAnsi"/>
          <w:lang w:val="en-US"/>
        </w:rPr>
        <w:t>(</w:t>
      </w:r>
      <w:r w:rsidR="00604CFD" w:rsidRPr="00604CFD">
        <w:rPr>
          <w:rStyle w:val="Tastensymbole"/>
          <w:rFonts w:asciiTheme="minorHAnsi" w:hAnsiTheme="minorHAnsi" w:cstheme="minorHAnsi"/>
          <w:lang w:val="en-US"/>
        </w:rPr>
        <w:t>Return</w:t>
      </w:r>
      <w:r w:rsidRPr="00604CFD">
        <w:rPr>
          <w:rStyle w:val="Tastensymbole"/>
          <w:rFonts w:asciiTheme="minorHAnsi" w:hAnsiTheme="minorHAnsi" w:cstheme="minorHAnsi"/>
          <w:lang w:val="en-US"/>
        </w:rPr>
        <w:t>)</w:t>
      </w:r>
      <w:r w:rsidRPr="00604CFD">
        <w:rPr>
          <w:rFonts w:asciiTheme="minorHAnsi" w:hAnsiTheme="minorHAnsi" w:cstheme="minorHAnsi"/>
          <w:szCs w:val="22"/>
          <w:lang w:val="en-US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i/>
        </w:rPr>
      </w:pPr>
      <w:r w:rsidRPr="000224E5">
        <w:rPr>
          <w:rFonts w:asciiTheme="minorHAnsi" w:hAnsiTheme="minorHAnsi" w:cstheme="minorHAnsi"/>
          <w:szCs w:val="22"/>
        </w:rPr>
        <w:t>d.</w:t>
      </w:r>
      <w:r w:rsidRPr="000224E5">
        <w:rPr>
          <w:rFonts w:asciiTheme="minorHAnsi" w:hAnsiTheme="minorHAnsi" w:cstheme="minorHAnsi"/>
          <w:szCs w:val="22"/>
        </w:rPr>
        <w:tab/>
      </w:r>
      <w:r w:rsidR="00107098" w:rsidRPr="000224E5">
        <w:rPr>
          <w:rFonts w:asciiTheme="minorHAnsi" w:hAnsiTheme="minorHAnsi" w:cstheme="minorHAnsi"/>
          <w:szCs w:val="22"/>
        </w:rPr>
        <w:t>A</w:t>
      </w:r>
      <w:r w:rsidRPr="000224E5">
        <w:rPr>
          <w:rFonts w:asciiTheme="minorHAnsi" w:hAnsiTheme="minorHAnsi" w:cstheme="minorHAnsi"/>
          <w:szCs w:val="22"/>
        </w:rPr>
        <w:t xml:space="preserve">uf der Registerkarte </w:t>
      </w:r>
      <w:r w:rsidRPr="000224E5">
        <w:rPr>
          <w:rFonts w:asciiTheme="minorHAnsi" w:hAnsiTheme="minorHAnsi" w:cstheme="minorHAnsi"/>
          <w:i/>
          <w:szCs w:val="22"/>
        </w:rPr>
        <w:t xml:space="preserve">Seitenlayout </w:t>
      </w:r>
      <w:r w:rsidRPr="000224E5">
        <w:rPr>
          <w:rFonts w:asciiTheme="minorHAnsi" w:hAnsiTheme="minorHAnsi" w:cstheme="minorHAnsi"/>
        </w:rPr>
        <w:t xml:space="preserve">auf die Schaltfläche </w:t>
      </w:r>
      <w:r w:rsidRPr="000224E5">
        <w:rPr>
          <w:rFonts w:asciiTheme="minorHAnsi" w:hAnsiTheme="minorHAnsi" w:cstheme="minorHAnsi"/>
          <w:i/>
        </w:rPr>
        <w:t xml:space="preserve">Umbrüche </w:t>
      </w:r>
      <w:r w:rsidRPr="000224E5">
        <w:rPr>
          <w:rFonts w:asciiTheme="minorHAnsi" w:hAnsiTheme="minorHAnsi" w:cstheme="minorHAnsi"/>
        </w:rPr>
        <w:t xml:space="preserve">und </w:t>
      </w:r>
      <w:r w:rsidR="00107098" w:rsidRPr="000224E5">
        <w:rPr>
          <w:rFonts w:asciiTheme="minorHAnsi" w:hAnsiTheme="minorHAnsi" w:cstheme="minorHAnsi"/>
        </w:rPr>
        <w:t xml:space="preserve">klicken und </w:t>
      </w:r>
      <w:r w:rsidRPr="000224E5">
        <w:rPr>
          <w:rFonts w:asciiTheme="minorHAnsi" w:hAnsiTheme="minorHAnsi" w:cstheme="minorHAnsi"/>
        </w:rPr>
        <w:t xml:space="preserve">im </w:t>
      </w:r>
      <w:r w:rsidR="00107098" w:rsidRPr="000224E5">
        <w:rPr>
          <w:rFonts w:asciiTheme="minorHAnsi" w:hAnsiTheme="minorHAnsi" w:cstheme="minorHAnsi"/>
        </w:rPr>
        <w:t xml:space="preserve">Dropdownmenü </w:t>
      </w:r>
      <w:r w:rsidRPr="000224E5">
        <w:rPr>
          <w:rFonts w:asciiTheme="minorHAnsi" w:hAnsiTheme="minorHAnsi" w:cstheme="minorHAnsi"/>
        </w:rPr>
        <w:t xml:space="preserve">den Befehl </w:t>
      </w:r>
      <w:r w:rsidRPr="000224E5">
        <w:rPr>
          <w:rFonts w:asciiTheme="minorHAnsi" w:hAnsiTheme="minorHAnsi" w:cstheme="minorHAnsi"/>
          <w:i/>
        </w:rPr>
        <w:t>Seite</w:t>
      </w:r>
      <w:r w:rsidR="00107098" w:rsidRPr="000224E5">
        <w:rPr>
          <w:rFonts w:asciiTheme="minorHAnsi" w:hAnsiTheme="minorHAnsi" w:cstheme="minorHAnsi"/>
          <w:i/>
        </w:rPr>
        <w:t xml:space="preserve"> </w:t>
      </w:r>
      <w:r w:rsidR="00107098" w:rsidRPr="000224E5">
        <w:rPr>
          <w:rFonts w:asciiTheme="minorHAnsi" w:hAnsiTheme="minorHAnsi" w:cstheme="minorHAnsi"/>
        </w:rPr>
        <w:t>wählen</w:t>
      </w:r>
      <w:r w:rsidRPr="000224E5">
        <w:rPr>
          <w:rFonts w:asciiTheme="minorHAnsi" w:hAnsiTheme="minorHAnsi" w:cstheme="minorHAnsi"/>
          <w:i/>
        </w:rPr>
        <w:t>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frage5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können Sie mit Word ein Dokument erstellen, das eine einspaltige Übe</w:t>
      </w:r>
      <w:r w:rsidRPr="000224E5">
        <w:rPr>
          <w:rFonts w:asciiTheme="minorHAnsi" w:hAnsiTheme="minorHAnsi" w:cstheme="minorHAnsi"/>
        </w:rPr>
        <w:t>r</w:t>
      </w:r>
      <w:r w:rsidRPr="000224E5">
        <w:rPr>
          <w:rFonts w:asciiTheme="minorHAnsi" w:hAnsiTheme="minorHAnsi" w:cstheme="minorHAnsi"/>
        </w:rPr>
        <w:t>schrift und einen mehrspaltigen Textkörper enthält?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So ein Seitenlayout lässt sich in Word nur mit Tabellen realisieren.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Die Spaltenanzahl eines Textes ist in Word ein Abschnittsmerkmal. Man muss also mit zwei Abschnitten arbeiten.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Dazu muss man entsprechende Tabstopps setzen</w:t>
      </w:r>
      <w:r w:rsidRPr="000224E5">
        <w:rPr>
          <w:rFonts w:asciiTheme="minorHAnsi" w:hAnsiTheme="minorHAnsi" w:cstheme="minorHAnsi"/>
          <w:sz w:val="25"/>
          <w:szCs w:val="25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Man weist dem Textkörper eine entsprechende Formatvorlage zu.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frage5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6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gehen Sie vor, wenn Sie ein Dokument erstellen wollen, bei dem die Seite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 xml:space="preserve">zahlen immer am äußeren Seitenrand stehen?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Ich muss zwei verschiedene Kopf- bzw. Fußzeilen definieren: eine für die ung</w:t>
      </w:r>
      <w:r w:rsidRPr="000224E5">
        <w:rPr>
          <w:rFonts w:asciiTheme="minorHAnsi" w:hAnsiTheme="minorHAnsi" w:cstheme="minorHAnsi"/>
        </w:rPr>
        <w:t>e</w:t>
      </w:r>
      <w:r w:rsidRPr="000224E5">
        <w:rPr>
          <w:rFonts w:asciiTheme="minorHAnsi" w:hAnsiTheme="minorHAnsi" w:cstheme="minorHAnsi"/>
        </w:rPr>
        <w:t>raden und eine für die geraden Seiten.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>Word positioniert die Seitenzahl immer am äußeren Seitenrand.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Ich weise dem Absatz der Kopf-/Fußzeile das Format </w:t>
      </w:r>
      <w:r w:rsidRPr="000224E5">
        <w:rPr>
          <w:rFonts w:asciiTheme="minorHAnsi" w:hAnsiTheme="minorHAnsi" w:cstheme="minorHAnsi"/>
          <w:i/>
        </w:rPr>
        <w:t xml:space="preserve">Außen </w:t>
      </w:r>
      <w:r w:rsidRPr="000224E5">
        <w:rPr>
          <w:rFonts w:asciiTheme="minorHAnsi" w:hAnsiTheme="minorHAnsi" w:cstheme="minorHAnsi"/>
        </w:rPr>
        <w:t>zu.</w:t>
      </w: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webHidden/>
        </w:rPr>
      </w:pPr>
      <w:r w:rsidRPr="000224E5">
        <w:rPr>
          <w:rFonts w:asciiTheme="minorHAnsi" w:hAnsiTheme="minorHAnsi" w:cstheme="minorHAnsi"/>
          <w:noProof/>
        </w:rPr>
        <w:t xml:space="preserve">Lektion 6: Grafiken, Formen und Textfelder 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frage6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Was passiert, wenn Sie für eine ClipArt als </w:t>
      </w:r>
      <w:r w:rsidR="002051DA" w:rsidRPr="000224E5">
        <w:rPr>
          <w:rFonts w:asciiTheme="minorHAnsi" w:hAnsiTheme="minorHAnsi" w:cstheme="minorHAnsi"/>
        </w:rPr>
        <w:t>Zeilen</w:t>
      </w:r>
      <w:r w:rsidRPr="000224E5">
        <w:rPr>
          <w:rFonts w:asciiTheme="minorHAnsi" w:hAnsiTheme="minorHAnsi" w:cstheme="minorHAnsi"/>
        </w:rPr>
        <w:t xml:space="preserve">umbruch die Variante </w:t>
      </w:r>
      <w:r w:rsidRPr="000224E5">
        <w:rPr>
          <w:rFonts w:asciiTheme="minorHAnsi" w:hAnsiTheme="minorHAnsi" w:cstheme="minorHAnsi"/>
          <w:i/>
        </w:rPr>
        <w:t xml:space="preserve">Mit </w:t>
      </w:r>
      <w:r w:rsidR="00107098" w:rsidRPr="000224E5">
        <w:rPr>
          <w:rFonts w:asciiTheme="minorHAnsi" w:hAnsiTheme="minorHAnsi" w:cstheme="minorHAnsi"/>
          <w:i/>
        </w:rPr>
        <w:t xml:space="preserve">Text in </w:t>
      </w:r>
      <w:r w:rsidRPr="000224E5">
        <w:rPr>
          <w:rFonts w:asciiTheme="minorHAnsi" w:hAnsiTheme="minorHAnsi" w:cstheme="minorHAnsi"/>
          <w:i/>
        </w:rPr>
        <w:t xml:space="preserve">Zeile </w:t>
      </w:r>
      <w:r w:rsidRPr="000224E5">
        <w:rPr>
          <w:rFonts w:asciiTheme="minorHAnsi" w:hAnsiTheme="minorHAnsi" w:cstheme="minorHAnsi"/>
        </w:rPr>
        <w:t>wählen?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Die Beschriftung der ClipArt wird neben und nicht unter der ClipArt angezeigt.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Die ClipArt verhält sich wie ein normales Zeichen und bewegt sich zusammen mit dem sie umgebenden Text.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Die ClipArt kann nur so hoch wie eine Textzeile werden</w:t>
      </w:r>
      <w:r w:rsidRPr="000224E5">
        <w:rPr>
          <w:rFonts w:asciiTheme="minorHAnsi" w:hAnsiTheme="minorHAnsi" w:cstheme="minorHAnsi"/>
          <w:sz w:val="25"/>
          <w:szCs w:val="25"/>
        </w:rPr>
        <w:t>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frage6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lassen sich die nicht sichtbaren Bereiche einer zugeschnittenen Grafik da</w:t>
      </w:r>
      <w:r w:rsidRPr="000224E5">
        <w:rPr>
          <w:rFonts w:asciiTheme="minorHAnsi" w:hAnsiTheme="minorHAnsi" w:cstheme="minorHAnsi"/>
        </w:rPr>
        <w:t>u</w:t>
      </w:r>
      <w:r w:rsidRPr="000224E5">
        <w:rPr>
          <w:rFonts w:asciiTheme="minorHAnsi" w:hAnsiTheme="minorHAnsi" w:cstheme="minorHAnsi"/>
        </w:rPr>
        <w:t>erhaft aus dem Dokument entfernen?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Mit der Schaltfläche </w:t>
      </w:r>
      <w:r w:rsidRPr="000224E5">
        <w:rPr>
          <w:rFonts w:asciiTheme="minorHAnsi" w:hAnsiTheme="minorHAnsi" w:cstheme="minorHAnsi"/>
          <w:i/>
        </w:rPr>
        <w:t xml:space="preserve">Bild komprimieren, </w:t>
      </w:r>
      <w:r w:rsidRPr="000224E5">
        <w:rPr>
          <w:rFonts w:asciiTheme="minorHAnsi" w:hAnsiTheme="minorHAnsi" w:cstheme="minorHAnsi"/>
        </w:rPr>
        <w:t xml:space="preserve">die sich auf der Registerkarte </w:t>
      </w:r>
      <w:r w:rsidRPr="000224E5">
        <w:rPr>
          <w:rFonts w:asciiTheme="minorHAnsi" w:hAnsiTheme="minorHAnsi" w:cstheme="minorHAnsi"/>
          <w:i/>
        </w:rPr>
        <w:t>Bil</w:t>
      </w:r>
      <w:r w:rsidRPr="000224E5">
        <w:rPr>
          <w:rFonts w:asciiTheme="minorHAnsi" w:hAnsiTheme="minorHAnsi" w:cstheme="minorHAnsi"/>
          <w:i/>
        </w:rPr>
        <w:t>d</w:t>
      </w:r>
      <w:r w:rsidRPr="000224E5">
        <w:rPr>
          <w:rFonts w:asciiTheme="minorHAnsi" w:hAnsiTheme="minorHAnsi" w:cstheme="minorHAnsi"/>
          <w:i/>
        </w:rPr>
        <w:t>tools/Format</w:t>
      </w:r>
      <w:r w:rsidRPr="000224E5">
        <w:rPr>
          <w:rFonts w:asciiTheme="minorHAnsi" w:hAnsiTheme="minorHAnsi" w:cstheme="minorHAnsi"/>
        </w:rPr>
        <w:t xml:space="preserve"> befindet.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Diese Bereiche lassen sich nicht entfernen, da Word eine Grafik immer in ihren ursprünglichen Zustand zurückversetzen kann.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Indem man beim Zuschneiden die </w:t>
      </w:r>
      <w:r w:rsidRPr="000224E5">
        <w:rPr>
          <w:rStyle w:val="Tastensymbole"/>
          <w:rFonts w:asciiTheme="minorHAnsi" w:hAnsiTheme="minorHAnsi" w:cstheme="minorHAnsi"/>
        </w:rPr>
        <w:t>(Alt)</w:t>
      </w:r>
      <w:r w:rsidRPr="000224E5">
        <w:rPr>
          <w:rFonts w:asciiTheme="minorHAnsi" w:hAnsiTheme="minorHAnsi" w:cstheme="minorHAnsi"/>
        </w:rPr>
        <w:t>-Taste drückt.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frage6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Welche Bedeutung besitzen die gelben Rauten, die beim Markieren </w:t>
      </w:r>
      <w:r w:rsidRPr="000224E5">
        <w:rPr>
          <w:rFonts w:asciiTheme="minorHAnsi" w:hAnsiTheme="minorHAnsi" w:cstheme="minorHAnsi"/>
        </w:rPr>
        <w:br/>
        <w:t>einer Form sichtbar werden?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Sie kennzeichnen die Punkte, um die die Form gedreht werden kann.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Diese Punkte tauchen nur auf, wenn die Form aus mehreren anderen Formen zusammengesetzt wurde und dienen zum Markieren der verschiedenen Einze</w:t>
      </w:r>
      <w:r w:rsidRPr="000224E5">
        <w:rPr>
          <w:rFonts w:asciiTheme="minorHAnsi" w:hAnsiTheme="minorHAnsi" w:cstheme="minorHAnsi"/>
        </w:rPr>
        <w:t>l</w:t>
      </w:r>
      <w:r w:rsidRPr="000224E5">
        <w:rPr>
          <w:rFonts w:asciiTheme="minorHAnsi" w:hAnsiTheme="minorHAnsi" w:cstheme="minorHAnsi"/>
        </w:rPr>
        <w:t>teile.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Durch Verschieben der Rauten lassen sich einzelne Merkmale einer Form beei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>flussen. Zum Beispiel kann mit ihnen der Radius von abgerundeten Ecken geä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 xml:space="preserve">dert werden. </w:t>
      </w:r>
    </w:p>
    <w:p w:rsidR="002154D0" w:rsidRDefault="002154D0">
      <w:pPr>
        <w:pStyle w:val="Antwort"/>
        <w:rPr>
          <w:rFonts w:asciiTheme="minorHAnsi" w:hAnsiTheme="minorHAnsi" w:cstheme="minorHAnsi"/>
          <w:spacing w:val="-1"/>
          <w:szCs w:val="22"/>
        </w:rPr>
      </w:pPr>
      <w:r w:rsidRPr="000224E5">
        <w:rPr>
          <w:rFonts w:asciiTheme="minorHAnsi" w:hAnsiTheme="minorHAnsi" w:cstheme="minorHAnsi"/>
        </w:rPr>
        <w:t xml:space="preserve">d. </w:t>
      </w:r>
      <w:r w:rsidRPr="000224E5">
        <w:rPr>
          <w:rFonts w:asciiTheme="minorHAnsi" w:hAnsiTheme="minorHAnsi" w:cstheme="minorHAnsi"/>
          <w:spacing w:val="-1"/>
          <w:szCs w:val="22"/>
        </w:rPr>
        <w:t>Sie bezeichnen den Punkt, mit dem die Form auf der Seite verankert ist.</w:t>
      </w:r>
    </w:p>
    <w:p w:rsidR="000224E5" w:rsidRDefault="000224E5">
      <w:pPr>
        <w:pStyle w:val="Antwort"/>
        <w:rPr>
          <w:rFonts w:asciiTheme="minorHAnsi" w:hAnsiTheme="minorHAnsi" w:cstheme="minorHAnsi"/>
          <w:spacing w:val="-1"/>
          <w:szCs w:val="22"/>
        </w:rPr>
      </w:pPr>
    </w:p>
    <w:p w:rsidR="000224E5" w:rsidRPr="000224E5" w:rsidRDefault="000224E5">
      <w:pPr>
        <w:pStyle w:val="Antwort"/>
        <w:rPr>
          <w:rFonts w:asciiTheme="minorHAnsi" w:hAnsiTheme="minorHAnsi" w:cstheme="minorHAnsi"/>
          <w:sz w:val="25"/>
          <w:szCs w:val="25"/>
        </w:rPr>
      </w:pP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lastRenderedPageBreak/>
        <w:fldChar w:fldCharType="begin"/>
      </w:r>
      <w:r w:rsidRPr="000224E5">
        <w:rPr>
          <w:rFonts w:asciiTheme="minorHAnsi" w:hAnsiTheme="minorHAnsi" w:cstheme="minorHAnsi"/>
        </w:rPr>
        <w:instrText xml:space="preserve"> seq frage6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Was versteht man unter dem Verknüpfen von Textfeldern?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Das bündige Aneinandersetzen von mehreren Textfeldern.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Das Zusammenfassen mehrere Textfelder zu einer Gruppe, damit sie sich g</w:t>
      </w:r>
      <w:r w:rsidRPr="000224E5">
        <w:rPr>
          <w:rFonts w:asciiTheme="minorHAnsi" w:hAnsiTheme="minorHAnsi" w:cstheme="minorHAnsi"/>
        </w:rPr>
        <w:t>e</w:t>
      </w:r>
      <w:r w:rsidRPr="000224E5">
        <w:rPr>
          <w:rFonts w:asciiTheme="minorHAnsi" w:hAnsiTheme="minorHAnsi" w:cstheme="minorHAnsi"/>
        </w:rPr>
        <w:t>meinsam verschieben lassen.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Bei verknüpften Textfeldern kann der überschüssige Text eines Text</w:t>
      </w:r>
      <w:r w:rsidRPr="000224E5">
        <w:rPr>
          <w:rFonts w:asciiTheme="minorHAnsi" w:hAnsiTheme="minorHAnsi" w:cstheme="minorHAnsi"/>
        </w:rPr>
        <w:softHyphen/>
        <w:t>feldes in das nächste Textfeld der Kette fließen</w:t>
      </w:r>
      <w:r w:rsidRPr="000224E5">
        <w:rPr>
          <w:rFonts w:asciiTheme="minorHAnsi" w:hAnsiTheme="minorHAnsi" w:cstheme="minorHAnsi"/>
          <w:sz w:val="25"/>
          <w:szCs w:val="25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Mit dieser Art der Formatierung lassen sich Effekte wie zum Beispiel die Oly</w:t>
      </w:r>
      <w:r w:rsidRPr="000224E5">
        <w:rPr>
          <w:rFonts w:asciiTheme="minorHAnsi" w:hAnsiTheme="minorHAnsi" w:cstheme="minorHAnsi"/>
        </w:rPr>
        <w:t>m</w:t>
      </w:r>
      <w:r w:rsidRPr="000224E5">
        <w:rPr>
          <w:rFonts w:asciiTheme="minorHAnsi" w:hAnsiTheme="minorHAnsi" w:cstheme="minorHAnsi"/>
        </w:rPr>
        <w:t>pischen Ringe erzielen.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frage6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lässt sich die Form einer WordArt verändern?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Mit</w:t>
      </w:r>
      <w:r w:rsidR="00107098" w:rsidRPr="000224E5">
        <w:rPr>
          <w:rFonts w:asciiTheme="minorHAnsi" w:hAnsiTheme="minorHAnsi" w:cstheme="minorHAnsi"/>
        </w:rPr>
        <w:t>h</w:t>
      </w:r>
      <w:r w:rsidRPr="000224E5">
        <w:rPr>
          <w:rFonts w:asciiTheme="minorHAnsi" w:hAnsiTheme="minorHAnsi" w:cstheme="minorHAnsi"/>
        </w:rPr>
        <w:t>ilfe der gelben Rauten.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Mit</w:t>
      </w:r>
      <w:r w:rsidR="00107098" w:rsidRPr="000224E5">
        <w:rPr>
          <w:rFonts w:asciiTheme="minorHAnsi" w:hAnsiTheme="minorHAnsi" w:cstheme="minorHAnsi"/>
        </w:rPr>
        <w:t>h</w:t>
      </w:r>
      <w:r w:rsidRPr="000224E5">
        <w:rPr>
          <w:rFonts w:asciiTheme="minorHAnsi" w:hAnsiTheme="minorHAnsi" w:cstheme="minorHAnsi"/>
        </w:rPr>
        <w:t>ilfe der blauen Anfasser.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Eine einmal festgelegte Form kann nachträglich nicht mehr geändert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 xml:space="preserve">Über das </w:t>
      </w:r>
      <w:r w:rsidR="00107098" w:rsidRPr="000224E5">
        <w:rPr>
          <w:rFonts w:asciiTheme="minorHAnsi" w:hAnsiTheme="minorHAnsi" w:cstheme="minorHAnsi"/>
        </w:rPr>
        <w:t xml:space="preserve">Menü der </w:t>
      </w:r>
      <w:r w:rsidRPr="000224E5">
        <w:rPr>
          <w:rFonts w:asciiTheme="minorHAnsi" w:hAnsiTheme="minorHAnsi" w:cstheme="minorHAnsi"/>
        </w:rPr>
        <w:t xml:space="preserve">Schaltfläche </w:t>
      </w:r>
      <w:r w:rsidR="00107098" w:rsidRPr="000224E5">
        <w:rPr>
          <w:rFonts w:asciiTheme="minorHAnsi" w:hAnsiTheme="minorHAnsi" w:cstheme="minorHAnsi"/>
        </w:rPr>
        <w:t>Texteffekte</w:t>
      </w:r>
      <w:r w:rsidRPr="000224E5">
        <w:rPr>
          <w:rFonts w:asciiTheme="minorHAnsi" w:hAnsiTheme="minorHAnsi" w:cstheme="minorHAnsi"/>
        </w:rPr>
        <w:t xml:space="preserve">, die sich auf der Registerkarte </w:t>
      </w:r>
      <w:r w:rsidR="00107098" w:rsidRPr="000224E5">
        <w:rPr>
          <w:rFonts w:asciiTheme="minorHAnsi" w:hAnsiTheme="minorHAnsi" w:cstheme="minorHAnsi"/>
          <w:i/>
        </w:rPr>
        <w:t>Ze</w:t>
      </w:r>
      <w:r w:rsidR="00107098" w:rsidRPr="000224E5">
        <w:rPr>
          <w:rFonts w:asciiTheme="minorHAnsi" w:hAnsiTheme="minorHAnsi" w:cstheme="minorHAnsi"/>
          <w:i/>
        </w:rPr>
        <w:t>i</w:t>
      </w:r>
      <w:r w:rsidR="00107098" w:rsidRPr="000224E5">
        <w:rPr>
          <w:rFonts w:asciiTheme="minorHAnsi" w:hAnsiTheme="minorHAnsi" w:cstheme="minorHAnsi"/>
          <w:i/>
        </w:rPr>
        <w:t>chentools</w:t>
      </w:r>
      <w:r w:rsidRPr="000224E5">
        <w:rPr>
          <w:rFonts w:asciiTheme="minorHAnsi" w:hAnsiTheme="minorHAnsi" w:cstheme="minorHAnsi"/>
          <w:i/>
        </w:rPr>
        <w:t>/Format</w:t>
      </w:r>
      <w:r w:rsidRPr="000224E5">
        <w:rPr>
          <w:rFonts w:asciiTheme="minorHAnsi" w:hAnsiTheme="minorHAnsi" w:cstheme="minorHAnsi"/>
        </w:rPr>
        <w:t xml:space="preserve"> befindet.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frage6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6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lässt sich der Text einer SmartArt bearbeiten?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proofErr w:type="spellStart"/>
      <w:r w:rsidRPr="000224E5">
        <w:rPr>
          <w:rFonts w:asciiTheme="minorHAnsi" w:hAnsiTheme="minorHAnsi" w:cstheme="minorHAnsi"/>
        </w:rPr>
        <w:t>SmartArts</w:t>
      </w:r>
      <w:proofErr w:type="spellEnd"/>
      <w:r w:rsidRPr="000224E5">
        <w:rPr>
          <w:rFonts w:asciiTheme="minorHAnsi" w:hAnsiTheme="minorHAnsi" w:cstheme="minorHAnsi"/>
        </w:rPr>
        <w:t xml:space="preserve"> besitzen – genau wie </w:t>
      </w:r>
      <w:proofErr w:type="spellStart"/>
      <w:r w:rsidRPr="000224E5">
        <w:rPr>
          <w:rFonts w:asciiTheme="minorHAnsi" w:hAnsiTheme="minorHAnsi" w:cstheme="minorHAnsi"/>
        </w:rPr>
        <w:t>ClipArts</w:t>
      </w:r>
      <w:proofErr w:type="spellEnd"/>
      <w:r w:rsidRPr="000224E5">
        <w:rPr>
          <w:rFonts w:asciiTheme="minorHAnsi" w:hAnsiTheme="minorHAnsi" w:cstheme="minorHAnsi"/>
        </w:rPr>
        <w:t xml:space="preserve"> – keinen Text.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Der Text kann direkt in der SmartArt bearbeitet werden.</w:t>
      </w:r>
      <w:r w:rsidRPr="000224E5">
        <w:rPr>
          <w:rFonts w:asciiTheme="minorHAnsi" w:hAnsiTheme="minorHAnsi" w:cstheme="minorHAnsi"/>
        </w:rPr>
        <w:tab/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In einem Dialogfeld, das sich mit dem Befehl </w:t>
      </w:r>
      <w:r w:rsidRPr="000224E5">
        <w:rPr>
          <w:rFonts w:asciiTheme="minorHAnsi" w:hAnsiTheme="minorHAnsi" w:cstheme="minorHAnsi"/>
          <w:i/>
        </w:rPr>
        <w:t>Text bearbeiten</w:t>
      </w:r>
      <w:r w:rsidRPr="000224E5">
        <w:rPr>
          <w:rFonts w:asciiTheme="minorHAnsi" w:hAnsiTheme="minorHAnsi" w:cstheme="minorHAnsi"/>
        </w:rPr>
        <w:t xml:space="preserve"> </w:t>
      </w:r>
      <w:r w:rsidR="00107098" w:rsidRPr="000224E5">
        <w:rPr>
          <w:rFonts w:asciiTheme="minorHAnsi" w:hAnsiTheme="minorHAnsi" w:cstheme="minorHAnsi"/>
        </w:rPr>
        <w:t xml:space="preserve">im </w:t>
      </w:r>
      <w:r w:rsidRPr="000224E5">
        <w:rPr>
          <w:rFonts w:asciiTheme="minorHAnsi" w:hAnsiTheme="minorHAnsi" w:cstheme="minorHAnsi"/>
        </w:rPr>
        <w:t xml:space="preserve">Kontextmenü der SmartArt aufrufen lässt.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</w:r>
      <w:proofErr w:type="spellStart"/>
      <w:r w:rsidRPr="000224E5">
        <w:rPr>
          <w:rFonts w:asciiTheme="minorHAnsi" w:hAnsiTheme="minorHAnsi" w:cstheme="minorHAnsi"/>
        </w:rPr>
        <w:t>SmartArts</w:t>
      </w:r>
      <w:proofErr w:type="spellEnd"/>
      <w:r w:rsidRPr="000224E5">
        <w:rPr>
          <w:rFonts w:asciiTheme="minorHAnsi" w:hAnsiTheme="minorHAnsi" w:cstheme="minorHAnsi"/>
        </w:rPr>
        <w:t xml:space="preserve"> besitzen einen ausklappbaren Textbereich, in dem der Text komfo</w:t>
      </w:r>
      <w:r w:rsidRPr="000224E5">
        <w:rPr>
          <w:rFonts w:asciiTheme="minorHAnsi" w:hAnsiTheme="minorHAnsi" w:cstheme="minorHAnsi"/>
        </w:rPr>
        <w:t>r</w:t>
      </w:r>
      <w:r w:rsidRPr="000224E5">
        <w:rPr>
          <w:rFonts w:asciiTheme="minorHAnsi" w:hAnsiTheme="minorHAnsi" w:cstheme="minorHAnsi"/>
        </w:rPr>
        <w:t>tabel editiert werden kann.</w:t>
      </w: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webHidden/>
        </w:rPr>
      </w:pPr>
      <w:r w:rsidRPr="000224E5">
        <w:rPr>
          <w:rFonts w:asciiTheme="minorHAnsi" w:hAnsiTheme="minorHAnsi" w:cstheme="minorHAnsi"/>
          <w:noProof/>
        </w:rPr>
        <w:t xml:space="preserve">Lektion 7: </w:t>
      </w:r>
      <w:r w:rsidRPr="000224E5">
        <w:rPr>
          <w:rFonts w:asciiTheme="minorHAnsi" w:hAnsiTheme="minorHAnsi" w:cstheme="minorHAnsi"/>
        </w:rPr>
        <w:t>Seriendruck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frage7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Welche Dokumenttypen können beim Seriendruck erzeugt werden?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Briefe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Umschläge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Kataloge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E-Mail-Nachrichten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Etiketten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frage7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Nennen Sie drei mögliche Datenquellen für den Seriendruck.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________________________________________________________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________________________________________________________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________________________________________________________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frage7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Können Sie festlegen, welche Adressen in der Datenquelle verwendet werden?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Ja, das ist möglich, indem die nicht benötigten Adressen vorher aus der Date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>quelle gelöscht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Ja, das ist möglich, indem </w:t>
      </w:r>
      <w:r w:rsidR="00107098" w:rsidRPr="000224E5">
        <w:rPr>
          <w:rFonts w:asciiTheme="minorHAnsi" w:hAnsiTheme="minorHAnsi" w:cstheme="minorHAnsi"/>
        </w:rPr>
        <w:t xml:space="preserve">im </w:t>
      </w:r>
      <w:r w:rsidRPr="000224E5">
        <w:rPr>
          <w:rFonts w:asciiTheme="minorHAnsi" w:hAnsiTheme="minorHAnsi" w:cstheme="minorHAnsi"/>
        </w:rPr>
        <w:t xml:space="preserve">Dialogfeld </w:t>
      </w:r>
      <w:r w:rsidRPr="000224E5">
        <w:rPr>
          <w:rFonts w:asciiTheme="minorHAnsi" w:hAnsiTheme="minorHAnsi" w:cstheme="minorHAnsi"/>
          <w:i/>
        </w:rPr>
        <w:t>Seriendruckempfänger</w:t>
      </w:r>
      <w:r w:rsidRPr="000224E5">
        <w:rPr>
          <w:rFonts w:asciiTheme="minorHAnsi" w:hAnsiTheme="minorHAnsi" w:cstheme="minorHAnsi"/>
        </w:rPr>
        <w:t xml:space="preserve"> die Kontrollkäs</w:t>
      </w:r>
      <w:r w:rsidRPr="000224E5">
        <w:rPr>
          <w:rFonts w:asciiTheme="minorHAnsi" w:hAnsiTheme="minorHAnsi" w:cstheme="minorHAnsi"/>
        </w:rPr>
        <w:t>t</w:t>
      </w:r>
      <w:r w:rsidRPr="000224E5">
        <w:rPr>
          <w:rFonts w:asciiTheme="minorHAnsi" w:hAnsiTheme="minorHAnsi" w:cstheme="minorHAnsi"/>
        </w:rPr>
        <w:t>chen vor den nicht benötigten Adressen ausgeschaltet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Ja, das ist möglich, indem das Hauptdokument und die Adressen der Datenque</w:t>
      </w:r>
      <w:r w:rsidRPr="000224E5">
        <w:rPr>
          <w:rFonts w:asciiTheme="minorHAnsi" w:hAnsiTheme="minorHAnsi" w:cstheme="minorHAnsi"/>
        </w:rPr>
        <w:t>l</w:t>
      </w:r>
      <w:r w:rsidRPr="000224E5">
        <w:rPr>
          <w:rFonts w:asciiTheme="minorHAnsi" w:hAnsiTheme="minorHAnsi" w:cstheme="minorHAnsi"/>
        </w:rPr>
        <w:t>le in ein neues Dokument zusammengeführt werden und in diesem neuen D</w:t>
      </w:r>
      <w:r w:rsidRPr="000224E5">
        <w:rPr>
          <w:rFonts w:asciiTheme="minorHAnsi" w:hAnsiTheme="minorHAnsi" w:cstheme="minorHAnsi"/>
        </w:rPr>
        <w:t>o</w:t>
      </w:r>
      <w:r w:rsidRPr="000224E5">
        <w:rPr>
          <w:rFonts w:asciiTheme="minorHAnsi" w:hAnsiTheme="minorHAnsi" w:cstheme="minorHAnsi"/>
        </w:rPr>
        <w:t>kument die nicht benötigten Seiten gelöscht werden.</w:t>
      </w:r>
    </w:p>
    <w:p w:rsidR="002154D0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</w:t>
      </w:r>
      <w:r w:rsidR="00107098"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Nein, das ist nicht möglich.</w:t>
      </w:r>
    </w:p>
    <w:p w:rsidR="000224E5" w:rsidRDefault="000224E5">
      <w:pPr>
        <w:pStyle w:val="Antwort"/>
        <w:rPr>
          <w:rFonts w:asciiTheme="minorHAnsi" w:hAnsiTheme="minorHAnsi" w:cstheme="minorHAnsi"/>
        </w:rPr>
      </w:pPr>
    </w:p>
    <w:p w:rsidR="000224E5" w:rsidRDefault="000224E5">
      <w:pPr>
        <w:pStyle w:val="Antwort"/>
        <w:rPr>
          <w:rFonts w:asciiTheme="minorHAnsi" w:hAnsiTheme="minorHAnsi" w:cstheme="minorHAnsi"/>
        </w:rPr>
      </w:pPr>
    </w:p>
    <w:p w:rsidR="000224E5" w:rsidRPr="000224E5" w:rsidRDefault="000224E5">
      <w:pPr>
        <w:pStyle w:val="Antwort"/>
        <w:rPr>
          <w:rFonts w:asciiTheme="minorHAnsi" w:hAnsiTheme="minorHAnsi" w:cstheme="minorHAnsi"/>
        </w:rPr>
      </w:pP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lastRenderedPageBreak/>
        <w:fldChar w:fldCharType="begin"/>
      </w:r>
      <w:r w:rsidRPr="000224E5">
        <w:rPr>
          <w:rFonts w:asciiTheme="minorHAnsi" w:hAnsiTheme="minorHAnsi" w:cstheme="minorHAnsi"/>
        </w:rPr>
        <w:instrText xml:space="preserve"> seq frage7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können Sie die Zuordnung der Felder in Ihren Adressdaten in die richtigen Seriendruckadressfelder „übersetzen</w:t>
      </w:r>
      <w:r w:rsidR="00107098" w:rsidRPr="000224E5">
        <w:rPr>
          <w:rFonts w:asciiTheme="minorHAnsi" w:hAnsiTheme="minorHAnsi" w:cstheme="minorHAnsi"/>
        </w:rPr>
        <w:t>“</w:t>
      </w:r>
      <w:r w:rsidRPr="000224E5">
        <w:rPr>
          <w:rFonts w:asciiTheme="minorHAnsi" w:hAnsiTheme="minorHAnsi" w:cstheme="minorHAnsi"/>
        </w:rPr>
        <w:t xml:space="preserve"> lassen?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Indem Sie auf der Registerkarte </w:t>
      </w:r>
      <w:r w:rsidRPr="000224E5">
        <w:rPr>
          <w:rFonts w:asciiTheme="minorHAnsi" w:hAnsiTheme="minorHAnsi" w:cstheme="minorHAnsi"/>
          <w:i/>
        </w:rPr>
        <w:t>Sendungen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Felder schreiben und einfügen</w:t>
      </w:r>
      <w:r w:rsidRPr="000224E5">
        <w:rPr>
          <w:rFonts w:asciiTheme="minorHAnsi" w:hAnsiTheme="minorHAnsi" w:cstheme="minorHAnsi"/>
        </w:rPr>
        <w:t xml:space="preserve"> auf die Schaltfläche </w:t>
      </w:r>
      <w:r w:rsidRPr="000224E5">
        <w:rPr>
          <w:rFonts w:asciiTheme="minorHAnsi" w:hAnsiTheme="minorHAnsi" w:cstheme="minorHAnsi"/>
          <w:i/>
        </w:rPr>
        <w:t>Seriendruckfelder zuordnen</w:t>
      </w:r>
      <w:r w:rsidRPr="000224E5">
        <w:rPr>
          <w:rFonts w:asciiTheme="minorHAnsi" w:hAnsiTheme="minorHAnsi" w:cstheme="minorHAnsi"/>
        </w:rPr>
        <w:t xml:space="preserve"> klicken.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Indem Sie auf der Registerkarte </w:t>
      </w:r>
      <w:r w:rsidRPr="000224E5">
        <w:rPr>
          <w:rFonts w:asciiTheme="minorHAnsi" w:hAnsiTheme="minorHAnsi" w:cstheme="minorHAnsi"/>
          <w:i/>
        </w:rPr>
        <w:t>Verweise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Seriendruckfelder</w:t>
      </w:r>
      <w:r w:rsidRPr="000224E5">
        <w:rPr>
          <w:rFonts w:asciiTheme="minorHAnsi" w:hAnsiTheme="minorHAnsi" w:cstheme="minorHAnsi"/>
        </w:rPr>
        <w:t xml:space="preserve"> auf </w:t>
      </w:r>
      <w:r w:rsidRPr="000224E5">
        <w:rPr>
          <w:rFonts w:asciiTheme="minorHAnsi" w:hAnsiTheme="minorHAnsi" w:cstheme="minorHAnsi"/>
          <w:i/>
        </w:rPr>
        <w:t>Verweise anpassen</w:t>
      </w:r>
      <w:r w:rsidRPr="000224E5">
        <w:rPr>
          <w:rFonts w:asciiTheme="minorHAnsi" w:hAnsiTheme="minorHAnsi" w:cstheme="minorHAnsi"/>
        </w:rPr>
        <w:t xml:space="preserve"> klicken.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Indem Sie auf der Registerkarte </w:t>
      </w:r>
      <w:r w:rsidRPr="000224E5">
        <w:rPr>
          <w:rFonts w:asciiTheme="minorHAnsi" w:hAnsiTheme="minorHAnsi" w:cstheme="minorHAnsi"/>
          <w:i/>
        </w:rPr>
        <w:t>Sendungen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Felder schreiben und einfügen</w:t>
      </w:r>
      <w:r w:rsidRPr="000224E5">
        <w:rPr>
          <w:rFonts w:asciiTheme="minorHAnsi" w:hAnsiTheme="minorHAnsi" w:cstheme="minorHAnsi"/>
        </w:rPr>
        <w:t xml:space="preserve"> auf die Schaltfläche </w:t>
      </w:r>
      <w:r w:rsidRPr="000224E5">
        <w:rPr>
          <w:rFonts w:asciiTheme="minorHAnsi" w:hAnsiTheme="minorHAnsi" w:cstheme="minorHAnsi"/>
          <w:i/>
        </w:rPr>
        <w:t>Adressblock einfügen</w:t>
      </w:r>
      <w:r w:rsidRPr="000224E5">
        <w:rPr>
          <w:rFonts w:asciiTheme="minorHAnsi" w:hAnsiTheme="minorHAnsi" w:cstheme="minorHAnsi"/>
        </w:rPr>
        <w:t xml:space="preserve"> und dann </w:t>
      </w:r>
      <w:r w:rsidRPr="000224E5">
        <w:rPr>
          <w:rFonts w:asciiTheme="minorHAnsi" w:hAnsiTheme="minorHAnsi" w:cstheme="minorHAnsi"/>
          <w:i/>
        </w:rPr>
        <w:t>Felder wählen</w:t>
      </w:r>
      <w:r w:rsidRPr="000224E5">
        <w:rPr>
          <w:rFonts w:asciiTheme="minorHAnsi" w:hAnsiTheme="minorHAnsi" w:cstheme="minorHAnsi"/>
        </w:rPr>
        <w:t xml:space="preserve"> a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>klicken.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frage7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Welche Schaltfläche verwenden Sie, um eine Vorschau des Zusammenführens sehen zu können?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Die Schaltfläche </w:t>
      </w:r>
      <w:r w:rsidRPr="000224E5">
        <w:rPr>
          <w:rFonts w:asciiTheme="minorHAnsi" w:hAnsiTheme="minorHAnsi" w:cstheme="minorHAnsi"/>
          <w:i/>
        </w:rPr>
        <w:t>Vorschau Ergebnisse</w:t>
      </w:r>
      <w:r w:rsidRPr="000224E5">
        <w:rPr>
          <w:rFonts w:asciiTheme="minorHAnsi" w:hAnsiTheme="minorHAnsi" w:cstheme="minorHAnsi"/>
        </w:rPr>
        <w:t xml:space="preserve"> in der gleichnamigen Gruppe auf der R</w:t>
      </w:r>
      <w:r w:rsidRPr="000224E5">
        <w:rPr>
          <w:rFonts w:asciiTheme="minorHAnsi" w:hAnsiTheme="minorHAnsi" w:cstheme="minorHAnsi"/>
        </w:rPr>
        <w:t>e</w:t>
      </w:r>
      <w:r w:rsidRPr="000224E5">
        <w:rPr>
          <w:rFonts w:asciiTheme="minorHAnsi" w:hAnsiTheme="minorHAnsi" w:cstheme="minorHAnsi"/>
        </w:rPr>
        <w:t xml:space="preserve">gisterkarte </w:t>
      </w:r>
      <w:r w:rsidRPr="000224E5">
        <w:rPr>
          <w:rFonts w:asciiTheme="minorHAnsi" w:hAnsiTheme="minorHAnsi" w:cstheme="minorHAnsi"/>
          <w:i/>
        </w:rPr>
        <w:t>Sendungen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Die Schaltfläche </w:t>
      </w:r>
      <w:r w:rsidRPr="000224E5">
        <w:rPr>
          <w:rFonts w:asciiTheme="minorHAnsi" w:hAnsiTheme="minorHAnsi" w:cstheme="minorHAnsi"/>
          <w:i/>
        </w:rPr>
        <w:t>Druckvorschau</w:t>
      </w:r>
      <w:r w:rsidRPr="000224E5">
        <w:rPr>
          <w:rFonts w:asciiTheme="minorHAnsi" w:hAnsiTheme="minorHAnsi" w:cstheme="minorHAnsi"/>
        </w:rPr>
        <w:t xml:space="preserve"> auf der Registerkarte </w:t>
      </w:r>
      <w:r w:rsidRPr="000224E5">
        <w:rPr>
          <w:rFonts w:asciiTheme="minorHAnsi" w:hAnsiTheme="minorHAnsi" w:cstheme="minorHAnsi"/>
          <w:i/>
        </w:rPr>
        <w:t>Seitenlayout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i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Die Schaltfläche </w:t>
      </w:r>
      <w:r w:rsidRPr="000224E5">
        <w:rPr>
          <w:rFonts w:asciiTheme="minorHAnsi" w:hAnsiTheme="minorHAnsi" w:cstheme="minorHAnsi"/>
          <w:i/>
        </w:rPr>
        <w:t xml:space="preserve">Seriendruckvorschau </w:t>
      </w:r>
      <w:r w:rsidRPr="000224E5">
        <w:rPr>
          <w:rFonts w:asciiTheme="minorHAnsi" w:hAnsiTheme="minorHAnsi" w:cstheme="minorHAnsi"/>
        </w:rPr>
        <w:t>in der Gruppe</w:t>
      </w:r>
      <w:r w:rsidRPr="000224E5">
        <w:rPr>
          <w:rFonts w:asciiTheme="minorHAnsi" w:hAnsiTheme="minorHAnsi" w:cstheme="minorHAnsi"/>
          <w:i/>
        </w:rPr>
        <w:t xml:space="preserve"> Seriendruck starten </w:t>
      </w:r>
      <w:r w:rsidRPr="000224E5">
        <w:rPr>
          <w:rFonts w:asciiTheme="minorHAnsi" w:hAnsiTheme="minorHAnsi" w:cstheme="minorHAnsi"/>
        </w:rPr>
        <w:t xml:space="preserve">auf der Registerkarte </w:t>
      </w:r>
      <w:r w:rsidRPr="000224E5">
        <w:rPr>
          <w:rFonts w:asciiTheme="minorHAnsi" w:hAnsiTheme="minorHAnsi" w:cstheme="minorHAnsi"/>
          <w:i/>
        </w:rPr>
        <w:t>Sendungen</w:t>
      </w: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webHidden/>
        </w:rPr>
      </w:pPr>
      <w:r w:rsidRPr="000224E5">
        <w:rPr>
          <w:rFonts w:asciiTheme="minorHAnsi" w:hAnsiTheme="minorHAnsi" w:cstheme="minorHAnsi"/>
          <w:noProof/>
        </w:rPr>
        <w:t>Lektion 8: Tabellen einfügen und ändern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frage8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fügen Sie eine Tabelle mit der Zeichenfunktion ein?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Indem Sie auf der Registerkarte </w:t>
      </w:r>
      <w:r w:rsidRPr="000224E5">
        <w:rPr>
          <w:rFonts w:asciiTheme="minorHAnsi" w:hAnsiTheme="minorHAnsi" w:cstheme="minorHAnsi"/>
          <w:i/>
        </w:rPr>
        <w:t>Einfügen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Tabellen</w:t>
      </w:r>
      <w:r w:rsidRPr="000224E5">
        <w:rPr>
          <w:rFonts w:asciiTheme="minorHAnsi" w:hAnsiTheme="minorHAnsi" w:cstheme="minorHAnsi"/>
        </w:rPr>
        <w:t xml:space="preserve"> auf die Schal</w:t>
      </w:r>
      <w:r w:rsidRPr="000224E5">
        <w:rPr>
          <w:rFonts w:asciiTheme="minorHAnsi" w:hAnsiTheme="minorHAnsi" w:cstheme="minorHAnsi"/>
        </w:rPr>
        <w:t>t</w:t>
      </w:r>
      <w:r w:rsidRPr="000224E5">
        <w:rPr>
          <w:rFonts w:asciiTheme="minorHAnsi" w:hAnsiTheme="minorHAnsi" w:cstheme="minorHAnsi"/>
        </w:rPr>
        <w:t xml:space="preserve">fläche </w:t>
      </w:r>
      <w:r w:rsidRPr="000224E5">
        <w:rPr>
          <w:rFonts w:asciiTheme="minorHAnsi" w:hAnsiTheme="minorHAnsi" w:cstheme="minorHAnsi"/>
          <w:i/>
        </w:rPr>
        <w:t>Tabelle</w:t>
      </w:r>
      <w:r w:rsidRPr="000224E5">
        <w:rPr>
          <w:rFonts w:asciiTheme="minorHAnsi" w:hAnsiTheme="minorHAnsi" w:cstheme="minorHAnsi"/>
        </w:rPr>
        <w:t xml:space="preserve"> und dann auf </w:t>
      </w:r>
      <w:r w:rsidRPr="000224E5">
        <w:rPr>
          <w:rFonts w:asciiTheme="minorHAnsi" w:hAnsiTheme="minorHAnsi" w:cstheme="minorHAnsi"/>
          <w:i/>
        </w:rPr>
        <w:t>Tabelle zeichnen</w:t>
      </w:r>
      <w:r w:rsidRPr="000224E5">
        <w:rPr>
          <w:rFonts w:asciiTheme="minorHAnsi" w:hAnsiTheme="minorHAnsi" w:cstheme="minorHAnsi"/>
        </w:rPr>
        <w:t xml:space="preserve"> klicken.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Indem</w:t>
      </w:r>
      <w:r w:rsidRPr="000224E5">
        <w:rPr>
          <w:rFonts w:asciiTheme="minorHAnsi" w:hAnsiTheme="minorHAnsi" w:cstheme="minorHAnsi"/>
          <w:sz w:val="25"/>
          <w:szCs w:val="25"/>
        </w:rPr>
        <w:t xml:space="preserve"> </w:t>
      </w:r>
      <w:r w:rsidRPr="000224E5">
        <w:rPr>
          <w:rFonts w:asciiTheme="minorHAnsi" w:hAnsiTheme="minorHAnsi" w:cstheme="minorHAnsi"/>
        </w:rPr>
        <w:t xml:space="preserve">Sie auf der Registerkarte </w:t>
      </w:r>
      <w:r w:rsidRPr="000224E5">
        <w:rPr>
          <w:rFonts w:asciiTheme="minorHAnsi" w:hAnsiTheme="minorHAnsi" w:cstheme="minorHAnsi"/>
          <w:i/>
        </w:rPr>
        <w:t>Tabellentools/Entwurf</w:t>
      </w:r>
      <w:r w:rsidRPr="000224E5">
        <w:rPr>
          <w:rFonts w:asciiTheme="minorHAnsi" w:hAnsiTheme="minorHAnsi" w:cstheme="minorHAnsi"/>
        </w:rPr>
        <w:t xml:space="preserve"> die Schaltfläche </w:t>
      </w:r>
      <w:r w:rsidRPr="000224E5">
        <w:rPr>
          <w:rFonts w:asciiTheme="minorHAnsi" w:hAnsiTheme="minorHAnsi" w:cstheme="minorHAnsi"/>
          <w:i/>
        </w:rPr>
        <w:t>Tabelle zeichnen</w:t>
      </w:r>
      <w:r w:rsidRPr="000224E5">
        <w:rPr>
          <w:rFonts w:asciiTheme="minorHAnsi" w:hAnsiTheme="minorHAnsi" w:cstheme="minorHAnsi"/>
        </w:rPr>
        <w:t xml:space="preserve"> anklicken.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Indem Sie auf der Registerkarte </w:t>
      </w:r>
      <w:r w:rsidRPr="000224E5">
        <w:rPr>
          <w:rFonts w:asciiTheme="minorHAnsi" w:hAnsiTheme="minorHAnsi" w:cstheme="minorHAnsi"/>
          <w:i/>
        </w:rPr>
        <w:t>Einfügen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Tabellen</w:t>
      </w:r>
      <w:r w:rsidRPr="000224E5">
        <w:rPr>
          <w:rFonts w:asciiTheme="minorHAnsi" w:hAnsiTheme="minorHAnsi" w:cstheme="minorHAnsi"/>
        </w:rPr>
        <w:t xml:space="preserve"> auf </w:t>
      </w:r>
      <w:r w:rsidRPr="000224E5">
        <w:rPr>
          <w:rFonts w:asciiTheme="minorHAnsi" w:hAnsiTheme="minorHAnsi" w:cstheme="minorHAnsi"/>
          <w:i/>
        </w:rPr>
        <w:t>Tabelle zeichnen</w:t>
      </w:r>
      <w:r w:rsidRPr="000224E5">
        <w:rPr>
          <w:rFonts w:asciiTheme="minorHAnsi" w:hAnsiTheme="minorHAnsi" w:cstheme="minorHAnsi"/>
        </w:rPr>
        <w:t xml:space="preserve"> klicken.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frage8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müssen Sie vorgehen, um eine Tabelle zu löschen?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Sie setzen die Markierung in die gewünschte Tabelle und klicken dann auf der Registerkarte </w:t>
      </w:r>
      <w:r w:rsidRPr="000224E5">
        <w:rPr>
          <w:rFonts w:asciiTheme="minorHAnsi" w:hAnsiTheme="minorHAnsi" w:cstheme="minorHAnsi"/>
          <w:i/>
        </w:rPr>
        <w:t>Tabellentools/Layout</w:t>
      </w:r>
      <w:r w:rsidRPr="000224E5">
        <w:rPr>
          <w:rFonts w:asciiTheme="minorHAnsi" w:hAnsiTheme="minorHAnsi" w:cstheme="minorHAnsi"/>
        </w:rPr>
        <w:t xml:space="preserve"> in der Gruppe </w:t>
      </w:r>
      <w:r w:rsidRPr="000224E5">
        <w:rPr>
          <w:rFonts w:asciiTheme="minorHAnsi" w:hAnsiTheme="minorHAnsi" w:cstheme="minorHAnsi"/>
          <w:i/>
        </w:rPr>
        <w:t>Zeilen und Spalten</w:t>
      </w:r>
      <w:r w:rsidRPr="000224E5">
        <w:rPr>
          <w:rFonts w:asciiTheme="minorHAnsi" w:hAnsiTheme="minorHAnsi" w:cstheme="minorHAnsi"/>
        </w:rPr>
        <w:t xml:space="preserve"> auf </w:t>
      </w:r>
      <w:r w:rsidRPr="000224E5">
        <w:rPr>
          <w:rFonts w:asciiTheme="minorHAnsi" w:hAnsiTheme="minorHAnsi" w:cstheme="minorHAnsi"/>
          <w:i/>
        </w:rPr>
        <w:t>L</w:t>
      </w:r>
      <w:r w:rsidRPr="000224E5">
        <w:rPr>
          <w:rFonts w:asciiTheme="minorHAnsi" w:hAnsiTheme="minorHAnsi" w:cstheme="minorHAnsi"/>
          <w:i/>
        </w:rPr>
        <w:t>ö</w:t>
      </w:r>
      <w:r w:rsidRPr="000224E5">
        <w:rPr>
          <w:rFonts w:asciiTheme="minorHAnsi" w:hAnsiTheme="minorHAnsi" w:cstheme="minorHAnsi"/>
          <w:i/>
        </w:rPr>
        <w:t>schen</w:t>
      </w:r>
      <w:r w:rsidRPr="000224E5">
        <w:rPr>
          <w:rFonts w:asciiTheme="minorHAnsi" w:hAnsiTheme="minorHAnsi" w:cstheme="minorHAnsi"/>
        </w:rPr>
        <w:t xml:space="preserve"> und dann auf </w:t>
      </w:r>
      <w:r w:rsidRPr="000224E5">
        <w:rPr>
          <w:rFonts w:asciiTheme="minorHAnsi" w:hAnsiTheme="minorHAnsi" w:cstheme="minorHAnsi"/>
          <w:i/>
        </w:rPr>
        <w:t>Tabelle löschen.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Sie markieren die Tabelle und drücken den Shortcut </w:t>
      </w:r>
      <w:r w:rsidRPr="000224E5">
        <w:rPr>
          <w:rStyle w:val="Tastensymbole"/>
          <w:rFonts w:asciiTheme="minorHAnsi" w:hAnsiTheme="minorHAnsi" w:cstheme="minorHAnsi"/>
        </w:rPr>
        <w:t>(</w:t>
      </w:r>
      <w:proofErr w:type="spellStart"/>
      <w:r w:rsidR="000224E5">
        <w:rPr>
          <w:rStyle w:val="Tastensymbole"/>
          <w:rFonts w:asciiTheme="minorHAnsi" w:hAnsiTheme="minorHAnsi" w:cstheme="minorHAnsi"/>
        </w:rPr>
        <w:t>Umsch</w:t>
      </w:r>
      <w:proofErr w:type="spellEnd"/>
      <w:r w:rsidRPr="000224E5">
        <w:rPr>
          <w:rStyle w:val="Tastensymbole"/>
          <w:rFonts w:asciiTheme="minorHAnsi" w:hAnsiTheme="minorHAnsi" w:cstheme="minorHAnsi"/>
        </w:rPr>
        <w:t>)</w:t>
      </w:r>
      <w:r w:rsidRPr="000224E5">
        <w:rPr>
          <w:rFonts w:asciiTheme="minorHAnsi" w:hAnsiTheme="minorHAnsi" w:cstheme="minorHAnsi"/>
        </w:rPr>
        <w:t>+</w:t>
      </w:r>
      <w:r w:rsidRPr="000224E5">
        <w:rPr>
          <w:rStyle w:val="Tastensymbole"/>
          <w:rFonts w:asciiTheme="minorHAnsi" w:hAnsiTheme="minorHAnsi" w:cstheme="minorHAnsi"/>
        </w:rPr>
        <w:t>(</w:t>
      </w:r>
      <w:proofErr w:type="spellStart"/>
      <w:r w:rsidRPr="000224E5">
        <w:rPr>
          <w:rStyle w:val="Tastensymbole"/>
          <w:rFonts w:asciiTheme="minorHAnsi" w:hAnsiTheme="minorHAnsi" w:cstheme="minorHAnsi"/>
        </w:rPr>
        <w:t>Entf</w:t>
      </w:r>
      <w:proofErr w:type="spellEnd"/>
      <w:r w:rsidRPr="000224E5">
        <w:rPr>
          <w:rStyle w:val="Tastensymbole"/>
          <w:rFonts w:asciiTheme="minorHAnsi" w:hAnsiTheme="minorHAnsi" w:cstheme="minorHAnsi"/>
        </w:rPr>
        <w:t>)</w:t>
      </w:r>
      <w:r w:rsidRPr="000224E5">
        <w:rPr>
          <w:rFonts w:asciiTheme="minorHAnsi" w:hAnsiTheme="minorHAnsi" w:cstheme="minorHAnsi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i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Sie markieren die Tabelle und drücken die Taste</w:t>
      </w:r>
      <w:r w:rsidR="00107098" w:rsidRPr="000224E5">
        <w:rPr>
          <w:rFonts w:asciiTheme="minorHAnsi" w:hAnsiTheme="minorHAnsi" w:cstheme="minorHAnsi"/>
        </w:rPr>
        <w:t xml:space="preserve"> </w:t>
      </w:r>
      <w:r w:rsidRPr="000224E5">
        <w:rPr>
          <w:rStyle w:val="Tastensymbole"/>
          <w:rFonts w:asciiTheme="minorHAnsi" w:hAnsiTheme="minorHAnsi" w:cstheme="minorHAnsi"/>
        </w:rPr>
        <w:t>(</w:t>
      </w:r>
      <w:proofErr w:type="spellStart"/>
      <w:r w:rsidRPr="000224E5">
        <w:rPr>
          <w:rStyle w:val="Tastensymbole"/>
          <w:rFonts w:asciiTheme="minorHAnsi" w:hAnsiTheme="minorHAnsi" w:cstheme="minorHAnsi"/>
        </w:rPr>
        <w:t>Entf</w:t>
      </w:r>
      <w:proofErr w:type="spellEnd"/>
      <w:r w:rsidRPr="000224E5">
        <w:rPr>
          <w:rStyle w:val="Tastensymbole"/>
          <w:rFonts w:asciiTheme="minorHAnsi" w:hAnsiTheme="minorHAnsi" w:cstheme="minorHAnsi"/>
        </w:rPr>
        <w:t>)</w:t>
      </w:r>
      <w:r w:rsidRPr="000224E5">
        <w:rPr>
          <w:rFonts w:asciiTheme="minorHAnsi" w:hAnsiTheme="minorHAnsi" w:cstheme="minorHAnsi"/>
        </w:rPr>
        <w:t>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frage8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können Sie eine Tabelle nach mehr als einer Spalte sortieren?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Sie markieren nach und nach die zu sortierenden Spalten und klicken so oft wie nötig auf die Schaltfläche </w:t>
      </w:r>
      <w:r w:rsidRPr="000224E5">
        <w:rPr>
          <w:rFonts w:asciiTheme="minorHAnsi" w:hAnsiTheme="minorHAnsi" w:cstheme="minorHAnsi"/>
          <w:i/>
        </w:rPr>
        <w:t>Sortieren</w:t>
      </w:r>
      <w:r w:rsidRPr="000224E5">
        <w:rPr>
          <w:rFonts w:asciiTheme="minorHAnsi" w:hAnsiTheme="minorHAnsi" w:cstheme="minorHAnsi"/>
        </w:rPr>
        <w:t xml:space="preserve"> (Registerkarte </w:t>
      </w:r>
      <w:r w:rsidRPr="000224E5">
        <w:rPr>
          <w:rFonts w:asciiTheme="minorHAnsi" w:hAnsiTheme="minorHAnsi" w:cstheme="minorHAnsi"/>
          <w:i/>
        </w:rPr>
        <w:t>Tabellentools/Layout).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Sie klicken auf die Schaltfläche </w:t>
      </w:r>
      <w:r w:rsidRPr="000224E5">
        <w:rPr>
          <w:rFonts w:asciiTheme="minorHAnsi" w:hAnsiTheme="minorHAnsi" w:cstheme="minorHAnsi"/>
          <w:i/>
        </w:rPr>
        <w:t>Sortieren</w:t>
      </w:r>
      <w:r w:rsidRPr="000224E5">
        <w:rPr>
          <w:rFonts w:asciiTheme="minorHAnsi" w:hAnsiTheme="minorHAnsi" w:cstheme="minorHAnsi"/>
        </w:rPr>
        <w:t xml:space="preserve"> (Registerkarte </w:t>
      </w:r>
      <w:r w:rsidRPr="000224E5">
        <w:rPr>
          <w:rFonts w:asciiTheme="minorHAnsi" w:hAnsiTheme="minorHAnsi" w:cstheme="minorHAnsi"/>
          <w:i/>
        </w:rPr>
        <w:t>Tabellentools/</w:t>
      </w:r>
      <w:r w:rsidRPr="000224E5">
        <w:rPr>
          <w:rFonts w:asciiTheme="minorHAnsi" w:hAnsiTheme="minorHAnsi" w:cstheme="minorHAnsi"/>
          <w:i/>
        </w:rPr>
        <w:br/>
        <w:t xml:space="preserve">Layout) </w:t>
      </w:r>
      <w:r w:rsidRPr="000224E5">
        <w:rPr>
          <w:rFonts w:asciiTheme="minorHAnsi" w:hAnsiTheme="minorHAnsi" w:cstheme="minorHAnsi"/>
        </w:rPr>
        <w:t>und legen die Spalten fest, nach denen sortiert werden soll</w:t>
      </w:r>
      <w:r w:rsidRPr="000224E5">
        <w:rPr>
          <w:rFonts w:asciiTheme="minorHAnsi" w:hAnsiTheme="minorHAnsi" w:cstheme="minorHAnsi"/>
          <w:i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Sie sortieren die Tabelle mit der Schaltfläche </w:t>
      </w:r>
      <w:r w:rsidRPr="000224E5">
        <w:rPr>
          <w:rFonts w:asciiTheme="minorHAnsi" w:hAnsiTheme="minorHAnsi" w:cstheme="minorHAnsi"/>
          <w:i/>
        </w:rPr>
        <w:t>Sortieren</w:t>
      </w:r>
      <w:r w:rsidRPr="000224E5">
        <w:rPr>
          <w:rFonts w:asciiTheme="minorHAnsi" w:hAnsiTheme="minorHAnsi" w:cstheme="minorHAnsi"/>
        </w:rPr>
        <w:t xml:space="preserve"> (Registerkarte </w:t>
      </w:r>
      <w:r w:rsidRPr="000224E5">
        <w:rPr>
          <w:rFonts w:asciiTheme="minorHAnsi" w:hAnsiTheme="minorHAnsi" w:cstheme="minorHAnsi"/>
          <w:i/>
        </w:rPr>
        <w:t>Tabelle</w:t>
      </w:r>
      <w:r w:rsidRPr="000224E5">
        <w:rPr>
          <w:rFonts w:asciiTheme="minorHAnsi" w:hAnsiTheme="minorHAnsi" w:cstheme="minorHAnsi"/>
          <w:i/>
        </w:rPr>
        <w:t>n</w:t>
      </w:r>
      <w:r w:rsidRPr="000224E5">
        <w:rPr>
          <w:rFonts w:asciiTheme="minorHAnsi" w:hAnsiTheme="minorHAnsi" w:cstheme="minorHAnsi"/>
          <w:i/>
        </w:rPr>
        <w:t>tools/Layout)</w:t>
      </w:r>
      <w:r w:rsidRPr="000224E5">
        <w:rPr>
          <w:rFonts w:asciiTheme="minorHAnsi" w:hAnsiTheme="minorHAnsi" w:cstheme="minorHAnsi"/>
        </w:rPr>
        <w:t xml:space="preserve"> nach der ersten zu sortierenden Spalte und führen dann die we</w:t>
      </w:r>
      <w:r w:rsidRPr="000224E5">
        <w:rPr>
          <w:rFonts w:asciiTheme="minorHAnsi" w:hAnsiTheme="minorHAnsi" w:cstheme="minorHAnsi"/>
        </w:rPr>
        <w:t>i</w:t>
      </w:r>
      <w:r w:rsidRPr="000224E5">
        <w:rPr>
          <w:rFonts w:asciiTheme="minorHAnsi" w:hAnsiTheme="minorHAnsi" w:cstheme="minorHAnsi"/>
        </w:rPr>
        <w:t xml:space="preserve">teren Sortieraktionen durch, indem Sie die Zeilen mit </w:t>
      </w:r>
      <w:r w:rsidRPr="000224E5">
        <w:rPr>
          <w:rFonts w:asciiTheme="minorHAnsi" w:hAnsiTheme="minorHAnsi" w:cstheme="minorHAnsi"/>
          <w:i/>
        </w:rPr>
        <w:t xml:space="preserve">Ausschneiden/Einfügen </w:t>
      </w:r>
      <w:r w:rsidRPr="000224E5">
        <w:rPr>
          <w:rFonts w:asciiTheme="minorHAnsi" w:hAnsiTheme="minorHAnsi" w:cstheme="minorHAnsi"/>
        </w:rPr>
        <w:t>manuell sortieren</w:t>
      </w:r>
      <w:r w:rsidRPr="000224E5">
        <w:rPr>
          <w:rFonts w:asciiTheme="minorHAnsi" w:hAnsiTheme="minorHAnsi" w:cstheme="minorHAnsi"/>
          <w:i/>
        </w:rPr>
        <w:t>.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frage8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Mit welcher Tastenkombination geben Sie innerhalb einer Tabellenzelle einen Tabstopp ein?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r w:rsidRPr="000224E5">
        <w:rPr>
          <w:rStyle w:val="Tastensymbole"/>
          <w:rFonts w:asciiTheme="minorHAnsi" w:hAnsiTheme="minorHAnsi" w:cstheme="minorHAnsi"/>
        </w:rPr>
        <w:t>(</w:t>
      </w:r>
      <w:proofErr w:type="spellStart"/>
      <w:r w:rsidR="000224E5">
        <w:rPr>
          <w:rStyle w:val="Tastensymbole"/>
          <w:rFonts w:asciiTheme="minorHAnsi" w:hAnsiTheme="minorHAnsi" w:cstheme="minorHAnsi"/>
        </w:rPr>
        <w:t>Umsch</w:t>
      </w:r>
      <w:proofErr w:type="spellEnd"/>
      <w:r w:rsidRPr="000224E5">
        <w:rPr>
          <w:rStyle w:val="Tastensymbole"/>
          <w:rFonts w:asciiTheme="minorHAnsi" w:hAnsiTheme="minorHAnsi" w:cstheme="minorHAnsi"/>
        </w:rPr>
        <w:t>)</w:t>
      </w:r>
      <w:r w:rsidRPr="000224E5">
        <w:rPr>
          <w:rFonts w:asciiTheme="minorHAnsi" w:hAnsiTheme="minorHAnsi" w:cstheme="minorHAnsi"/>
        </w:rPr>
        <w:t>+</w:t>
      </w:r>
      <w:r w:rsidRPr="000224E5">
        <w:rPr>
          <w:rStyle w:val="Tastensymbole"/>
          <w:rFonts w:asciiTheme="minorHAnsi" w:hAnsiTheme="minorHAnsi" w:cstheme="minorHAnsi"/>
        </w:rPr>
        <w:t>(</w:t>
      </w:r>
      <w:r w:rsidR="00604CFD">
        <w:rPr>
          <w:rStyle w:val="Tastensymbole"/>
          <w:rFonts w:asciiTheme="minorHAnsi" w:hAnsiTheme="minorHAnsi" w:cstheme="minorHAnsi"/>
        </w:rPr>
        <w:t>Tab</w:t>
      </w:r>
      <w:r w:rsidRPr="000224E5">
        <w:rPr>
          <w:rStyle w:val="Tastensymbole"/>
          <w:rFonts w:asciiTheme="minorHAnsi" w:hAnsiTheme="minorHAnsi" w:cstheme="minorHAnsi"/>
        </w:rPr>
        <w:t>)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</w:r>
      <w:r w:rsidRPr="000224E5">
        <w:rPr>
          <w:rStyle w:val="Tastensymbole"/>
          <w:rFonts w:asciiTheme="minorHAnsi" w:hAnsiTheme="minorHAnsi" w:cstheme="minorHAnsi"/>
        </w:rPr>
        <w:t>(Alt)</w:t>
      </w:r>
      <w:r w:rsidRPr="000224E5">
        <w:rPr>
          <w:rFonts w:asciiTheme="minorHAnsi" w:hAnsiTheme="minorHAnsi" w:cstheme="minorHAnsi"/>
        </w:rPr>
        <w:t>+</w:t>
      </w:r>
      <w:r w:rsidRPr="000224E5">
        <w:rPr>
          <w:rStyle w:val="Tastensymbole"/>
          <w:rFonts w:asciiTheme="minorHAnsi" w:hAnsiTheme="minorHAnsi" w:cstheme="minorHAnsi"/>
        </w:rPr>
        <w:t>(</w:t>
      </w:r>
      <w:bookmarkStart w:id="2" w:name="_GoBack"/>
      <w:bookmarkEnd w:id="2"/>
      <w:r w:rsidR="00604CFD">
        <w:rPr>
          <w:rStyle w:val="Tastensymbole"/>
          <w:rFonts w:asciiTheme="minorHAnsi" w:hAnsiTheme="minorHAnsi" w:cstheme="minorHAnsi"/>
        </w:rPr>
        <w:t>Tab</w:t>
      </w:r>
      <w:r w:rsidRPr="000224E5">
        <w:rPr>
          <w:rStyle w:val="Tastensymbole"/>
          <w:rFonts w:asciiTheme="minorHAnsi" w:hAnsiTheme="minorHAnsi" w:cstheme="minorHAnsi"/>
        </w:rPr>
        <w:t>)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Pr="000224E5">
        <w:rPr>
          <w:rStyle w:val="Tastensymbole"/>
          <w:rFonts w:asciiTheme="minorHAnsi" w:hAnsiTheme="minorHAnsi" w:cstheme="minorHAnsi"/>
        </w:rPr>
        <w:t>(</w:t>
      </w:r>
      <w:r w:rsidR="00604CFD">
        <w:rPr>
          <w:rStyle w:val="Tastensymbole"/>
          <w:rFonts w:asciiTheme="minorHAnsi" w:hAnsiTheme="minorHAnsi" w:cstheme="minorHAnsi"/>
        </w:rPr>
        <w:t>Tab</w:t>
      </w:r>
      <w:r w:rsidRPr="000224E5">
        <w:rPr>
          <w:rStyle w:val="Tastensymbole"/>
          <w:rFonts w:asciiTheme="minorHAnsi" w:hAnsiTheme="minorHAnsi" w:cstheme="minorHAnsi"/>
        </w:rPr>
        <w:t>)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</w:r>
      <w:r w:rsidRPr="000224E5">
        <w:rPr>
          <w:rStyle w:val="Tastensymbole"/>
          <w:rFonts w:asciiTheme="minorHAnsi" w:hAnsiTheme="minorHAnsi" w:cstheme="minorHAnsi"/>
        </w:rPr>
        <w:t>(Strg)</w:t>
      </w:r>
      <w:r w:rsidRPr="000224E5">
        <w:rPr>
          <w:rFonts w:asciiTheme="minorHAnsi" w:hAnsiTheme="minorHAnsi" w:cstheme="minorHAnsi"/>
        </w:rPr>
        <w:t>+</w:t>
      </w:r>
      <w:r w:rsidRPr="000224E5">
        <w:rPr>
          <w:rStyle w:val="Tastensymbole"/>
          <w:rFonts w:asciiTheme="minorHAnsi" w:hAnsiTheme="minorHAnsi" w:cstheme="minorHAnsi"/>
        </w:rPr>
        <w:t>(</w:t>
      </w:r>
      <w:r w:rsidR="00604CFD">
        <w:rPr>
          <w:rStyle w:val="Tastensymbole"/>
          <w:rFonts w:asciiTheme="minorHAnsi" w:hAnsiTheme="minorHAnsi" w:cstheme="minorHAnsi"/>
        </w:rPr>
        <w:t>Tab</w:t>
      </w:r>
      <w:r w:rsidRPr="000224E5">
        <w:rPr>
          <w:rStyle w:val="Tastensymbole"/>
          <w:rFonts w:asciiTheme="minorHAnsi" w:hAnsiTheme="minorHAnsi" w:cstheme="minorHAnsi"/>
        </w:rPr>
        <w:t>)</w:t>
      </w:r>
    </w:p>
    <w:p w:rsidR="002154D0" w:rsidRPr="000224E5" w:rsidRDefault="000224E5">
      <w:pPr>
        <w:pStyle w:val="Frage"/>
        <w:rPr>
          <w:rFonts w:asciiTheme="minorHAnsi" w:hAnsiTheme="minorHAnsi" w:cstheme="minorHAnsi"/>
          <w:sz w:val="25"/>
          <w:szCs w:val="25"/>
        </w:rPr>
      </w:pPr>
      <w:r>
        <w:rPr>
          <w:rFonts w:asciiTheme="minorHAnsi" w:hAnsiTheme="minorHAnsi" w:cstheme="minorHAnsi"/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-355600</wp:posOffset>
            </wp:positionH>
            <wp:positionV relativeFrom="paragraph">
              <wp:posOffset>133350</wp:posOffset>
            </wp:positionV>
            <wp:extent cx="228600" cy="228600"/>
            <wp:effectExtent l="0" t="0" r="0" b="0"/>
            <wp:wrapNone/>
            <wp:docPr id="27" name="Bild 27" descr="tabellen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tabellenico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54D0" w:rsidRPr="000224E5">
        <w:rPr>
          <w:rFonts w:asciiTheme="minorHAnsi" w:hAnsiTheme="minorHAnsi" w:cstheme="minorHAnsi"/>
        </w:rPr>
        <w:fldChar w:fldCharType="begin"/>
      </w:r>
      <w:r w:rsidR="002154D0" w:rsidRPr="000224E5">
        <w:rPr>
          <w:rFonts w:asciiTheme="minorHAnsi" w:hAnsiTheme="minorHAnsi" w:cstheme="minorHAnsi"/>
        </w:rPr>
        <w:instrText xml:space="preserve"> seq frage8 </w:instrText>
      </w:r>
      <w:r w:rsidR="002154D0"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="002154D0" w:rsidRPr="000224E5">
        <w:rPr>
          <w:rFonts w:asciiTheme="minorHAnsi" w:hAnsiTheme="minorHAnsi" w:cstheme="minorHAnsi"/>
        </w:rPr>
        <w:fldChar w:fldCharType="end"/>
      </w:r>
      <w:r w:rsidR="002154D0" w:rsidRPr="000224E5">
        <w:rPr>
          <w:rFonts w:asciiTheme="minorHAnsi" w:hAnsiTheme="minorHAnsi" w:cstheme="minorHAnsi"/>
        </w:rPr>
        <w:t>.</w:t>
      </w:r>
      <w:r w:rsidR="002154D0" w:rsidRPr="000224E5">
        <w:rPr>
          <w:rFonts w:asciiTheme="minorHAnsi" w:hAnsiTheme="minorHAnsi" w:cstheme="minorHAnsi"/>
        </w:rPr>
        <w:tab/>
        <w:t xml:space="preserve">Was passiert, wenn Sie nebenstehende Schaltfläche auf der Registerkarte </w:t>
      </w:r>
      <w:r w:rsidR="002154D0" w:rsidRPr="000224E5">
        <w:rPr>
          <w:rFonts w:asciiTheme="minorHAnsi" w:hAnsiTheme="minorHAnsi" w:cstheme="minorHAnsi"/>
          <w:i/>
        </w:rPr>
        <w:t>Tabe</w:t>
      </w:r>
      <w:r w:rsidR="002154D0" w:rsidRPr="000224E5">
        <w:rPr>
          <w:rFonts w:asciiTheme="minorHAnsi" w:hAnsiTheme="minorHAnsi" w:cstheme="minorHAnsi"/>
          <w:i/>
        </w:rPr>
        <w:t>l</w:t>
      </w:r>
      <w:r w:rsidR="002154D0" w:rsidRPr="000224E5">
        <w:rPr>
          <w:rFonts w:asciiTheme="minorHAnsi" w:hAnsiTheme="minorHAnsi" w:cstheme="minorHAnsi"/>
          <w:i/>
        </w:rPr>
        <w:t>lentools/Layout</w:t>
      </w:r>
      <w:r w:rsidR="002154D0" w:rsidRPr="000224E5">
        <w:rPr>
          <w:rFonts w:asciiTheme="minorHAnsi" w:hAnsiTheme="minorHAnsi" w:cstheme="minorHAnsi"/>
        </w:rPr>
        <w:t xml:space="preserve"> anklicken?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Die Ausrichtung der Tabelle wird geändert.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Die Zellausrichtung des Textes wird geändert.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Die Zelle wird zentriert.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Die Textrichtung wird geändert</w:t>
      </w:r>
      <w:r w:rsidRPr="000224E5">
        <w:rPr>
          <w:rFonts w:asciiTheme="minorHAnsi" w:hAnsiTheme="minorHAnsi" w:cstheme="minorHAnsi"/>
          <w:sz w:val="25"/>
          <w:szCs w:val="25"/>
        </w:rPr>
        <w:t>.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frage8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6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Was passiert beim Verbinden zweier Zellen mit deren Inhalt?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Der Inhalt der ersten Zelle bleibt erhalten, der Inhalt der zweiten Zelle wird en</w:t>
      </w:r>
      <w:r w:rsidRPr="000224E5">
        <w:rPr>
          <w:rFonts w:asciiTheme="minorHAnsi" w:hAnsiTheme="minorHAnsi" w:cstheme="minorHAnsi"/>
        </w:rPr>
        <w:t>t</w:t>
      </w:r>
      <w:r w:rsidRPr="000224E5">
        <w:rPr>
          <w:rFonts w:asciiTheme="minorHAnsi" w:hAnsiTheme="minorHAnsi" w:cstheme="minorHAnsi"/>
        </w:rPr>
        <w:t>fernt.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Der Inhalt der ersten Zelle wird entfernt, der Inhalt der zweiten Zelle bleibt e</w:t>
      </w:r>
      <w:r w:rsidRPr="000224E5">
        <w:rPr>
          <w:rFonts w:asciiTheme="minorHAnsi" w:hAnsiTheme="minorHAnsi" w:cstheme="minorHAnsi"/>
        </w:rPr>
        <w:t>r</w:t>
      </w:r>
      <w:r w:rsidRPr="000224E5">
        <w:rPr>
          <w:rFonts w:asciiTheme="minorHAnsi" w:hAnsiTheme="minorHAnsi" w:cstheme="minorHAnsi"/>
        </w:rPr>
        <w:t>halten.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Die Inhalte beider Zellen werden kombiniert und durch ein Leerzeichen g</w:t>
      </w:r>
      <w:r w:rsidRPr="000224E5">
        <w:rPr>
          <w:rFonts w:asciiTheme="minorHAnsi" w:hAnsiTheme="minorHAnsi" w:cstheme="minorHAnsi"/>
        </w:rPr>
        <w:t>e</w:t>
      </w:r>
      <w:r w:rsidRPr="000224E5">
        <w:rPr>
          <w:rFonts w:asciiTheme="minorHAnsi" w:hAnsiTheme="minorHAnsi" w:cstheme="minorHAnsi"/>
        </w:rPr>
        <w:t>trennt.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Die Inhalte beider Zellen werden kombiniert und durch eine Absatzmarke g</w:t>
      </w:r>
      <w:r w:rsidRPr="000224E5">
        <w:rPr>
          <w:rFonts w:asciiTheme="minorHAnsi" w:hAnsiTheme="minorHAnsi" w:cstheme="minorHAnsi"/>
        </w:rPr>
        <w:t>e</w:t>
      </w:r>
      <w:r w:rsidRPr="000224E5">
        <w:rPr>
          <w:rFonts w:asciiTheme="minorHAnsi" w:hAnsiTheme="minorHAnsi" w:cstheme="minorHAnsi"/>
        </w:rPr>
        <w:t>trennt.</w:t>
      </w:r>
    </w:p>
    <w:p w:rsidR="002154D0" w:rsidRPr="000224E5" w:rsidRDefault="002154D0">
      <w:pPr>
        <w:pStyle w:val="berschrift3"/>
        <w:rPr>
          <w:rFonts w:asciiTheme="minorHAnsi" w:hAnsiTheme="minorHAnsi" w:cstheme="minorHAnsi"/>
          <w:noProof/>
          <w:webHidden/>
        </w:rPr>
      </w:pPr>
      <w:r w:rsidRPr="000224E5">
        <w:rPr>
          <w:rFonts w:asciiTheme="minorHAnsi" w:hAnsiTheme="minorHAnsi" w:cstheme="minorHAnsi"/>
          <w:noProof/>
        </w:rPr>
        <w:t>Lektion 9: Weitere Techniken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1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Für welche Elemente brauchen Sie keine neue Beschriftungs</w:t>
      </w:r>
      <w:r w:rsidR="002051DA" w:rsidRPr="000224E5">
        <w:rPr>
          <w:rFonts w:asciiTheme="minorHAnsi" w:hAnsiTheme="minorHAnsi" w:cstheme="minorHAnsi"/>
        </w:rPr>
        <w:t xml:space="preserve">bezeichnung </w:t>
      </w:r>
      <w:r w:rsidRPr="000224E5">
        <w:rPr>
          <w:rFonts w:asciiTheme="minorHAnsi" w:hAnsiTheme="minorHAnsi" w:cstheme="minorHAnsi"/>
        </w:rPr>
        <w:t>zu e</w:t>
      </w:r>
      <w:r w:rsidRPr="000224E5">
        <w:rPr>
          <w:rFonts w:asciiTheme="minorHAnsi" w:hAnsiTheme="minorHAnsi" w:cstheme="minorHAnsi"/>
        </w:rPr>
        <w:t>r</w:t>
      </w:r>
      <w:r w:rsidRPr="000224E5">
        <w:rPr>
          <w:rFonts w:asciiTheme="minorHAnsi" w:hAnsiTheme="minorHAnsi" w:cstheme="minorHAnsi"/>
        </w:rPr>
        <w:t xml:space="preserve">stellen?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Tabellen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Diagramme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>Abbildungen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>Organigramme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e.</w:t>
      </w:r>
      <w:r w:rsidRPr="000224E5">
        <w:rPr>
          <w:rFonts w:asciiTheme="minorHAnsi" w:hAnsiTheme="minorHAnsi" w:cstheme="minorHAnsi"/>
        </w:rPr>
        <w:tab/>
        <w:t>Formeln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2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Mit welchem Befehl weisen Sie Word an, ein Verzeichnis aller beschrifteten </w:t>
      </w:r>
      <w:r w:rsidR="00F14AEA" w:rsidRPr="000224E5">
        <w:rPr>
          <w:rFonts w:asciiTheme="minorHAnsi" w:hAnsiTheme="minorHAnsi" w:cstheme="minorHAnsi"/>
        </w:rPr>
        <w:t>Di</w:t>
      </w:r>
      <w:r w:rsidR="00F14AEA" w:rsidRPr="000224E5">
        <w:rPr>
          <w:rFonts w:asciiTheme="minorHAnsi" w:hAnsiTheme="minorHAnsi" w:cstheme="minorHAnsi"/>
        </w:rPr>
        <w:t>a</w:t>
      </w:r>
      <w:r w:rsidR="00F14AEA" w:rsidRPr="000224E5">
        <w:rPr>
          <w:rFonts w:asciiTheme="minorHAnsi" w:hAnsiTheme="minorHAnsi" w:cstheme="minorHAnsi"/>
        </w:rPr>
        <w:t xml:space="preserve">gramme </w:t>
      </w:r>
      <w:r w:rsidRPr="000224E5">
        <w:rPr>
          <w:rFonts w:asciiTheme="minorHAnsi" w:hAnsiTheme="minorHAnsi" w:cstheme="minorHAnsi"/>
        </w:rPr>
        <w:t xml:space="preserve">des Dokuments zu erstellen? 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Mit dem Befehl </w:t>
      </w:r>
      <w:r w:rsidRPr="000224E5">
        <w:rPr>
          <w:rFonts w:asciiTheme="minorHAnsi" w:hAnsiTheme="minorHAnsi" w:cstheme="minorHAnsi"/>
          <w:i/>
        </w:rPr>
        <w:t>Formelverzeichnis einfügen</w:t>
      </w:r>
      <w:r w:rsidRPr="000224E5">
        <w:rPr>
          <w:rFonts w:asciiTheme="minorHAnsi" w:hAnsiTheme="minorHAnsi" w:cstheme="minorHAnsi"/>
        </w:rPr>
        <w:t xml:space="preserve"> auf der Registerkarte </w:t>
      </w:r>
      <w:r w:rsidRPr="000224E5">
        <w:rPr>
          <w:rFonts w:asciiTheme="minorHAnsi" w:hAnsiTheme="minorHAnsi" w:cstheme="minorHAnsi"/>
          <w:i/>
        </w:rPr>
        <w:t>Einfügen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Mit dem Befehl </w:t>
      </w:r>
      <w:r w:rsidRPr="000224E5">
        <w:rPr>
          <w:rFonts w:asciiTheme="minorHAnsi" w:hAnsiTheme="minorHAnsi" w:cstheme="minorHAnsi"/>
          <w:i/>
        </w:rPr>
        <w:t>Abbildungsverzeichnis einfügen</w:t>
      </w:r>
      <w:r w:rsidRPr="000224E5">
        <w:rPr>
          <w:rFonts w:asciiTheme="minorHAnsi" w:hAnsiTheme="minorHAnsi" w:cstheme="minorHAnsi"/>
        </w:rPr>
        <w:t xml:space="preserve"> auf der Registerkarte </w:t>
      </w:r>
      <w:r w:rsidRPr="000224E5">
        <w:rPr>
          <w:rFonts w:asciiTheme="minorHAnsi" w:hAnsiTheme="minorHAnsi" w:cstheme="minorHAnsi"/>
          <w:i/>
        </w:rPr>
        <w:t>Einfügen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Mit dem Befehl </w:t>
      </w:r>
      <w:r w:rsidRPr="000224E5">
        <w:rPr>
          <w:rFonts w:asciiTheme="minorHAnsi" w:hAnsiTheme="minorHAnsi" w:cstheme="minorHAnsi"/>
          <w:i/>
        </w:rPr>
        <w:t>Formel/Formelverzeichnis einfügen</w:t>
      </w:r>
      <w:r w:rsidRPr="000224E5">
        <w:rPr>
          <w:rFonts w:asciiTheme="minorHAnsi" w:hAnsiTheme="minorHAnsi" w:cstheme="minorHAnsi"/>
        </w:rPr>
        <w:t xml:space="preserve"> auf der Registerkarte </w:t>
      </w:r>
      <w:r w:rsidRPr="000224E5">
        <w:rPr>
          <w:rFonts w:asciiTheme="minorHAnsi" w:hAnsiTheme="minorHAnsi" w:cstheme="minorHAnsi"/>
          <w:i/>
        </w:rPr>
        <w:t>Einf</w:t>
      </w:r>
      <w:r w:rsidRPr="000224E5">
        <w:rPr>
          <w:rFonts w:asciiTheme="minorHAnsi" w:hAnsiTheme="minorHAnsi" w:cstheme="minorHAnsi"/>
          <w:i/>
        </w:rPr>
        <w:t>ü</w:t>
      </w:r>
      <w:r w:rsidRPr="000224E5">
        <w:rPr>
          <w:rFonts w:asciiTheme="minorHAnsi" w:hAnsiTheme="minorHAnsi" w:cstheme="minorHAnsi"/>
          <w:i/>
        </w:rPr>
        <w:t>gen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d.</w:t>
      </w:r>
      <w:r w:rsidRPr="000224E5">
        <w:rPr>
          <w:rFonts w:asciiTheme="minorHAnsi" w:hAnsiTheme="minorHAnsi" w:cstheme="minorHAnsi"/>
        </w:rPr>
        <w:tab/>
        <w:t xml:space="preserve">Mit dem Befehl </w:t>
      </w:r>
      <w:r w:rsidRPr="000224E5">
        <w:rPr>
          <w:rFonts w:asciiTheme="minorHAnsi" w:hAnsiTheme="minorHAnsi" w:cstheme="minorHAnsi"/>
          <w:i/>
        </w:rPr>
        <w:t>Abbildungsverzeichnis einfügen</w:t>
      </w:r>
      <w:r w:rsidRPr="000224E5">
        <w:rPr>
          <w:rFonts w:asciiTheme="minorHAnsi" w:hAnsiTheme="minorHAnsi" w:cstheme="minorHAnsi"/>
        </w:rPr>
        <w:t xml:space="preserve"> auf der Registerkarte </w:t>
      </w:r>
      <w:r w:rsidRPr="000224E5">
        <w:rPr>
          <w:rFonts w:asciiTheme="minorHAnsi" w:hAnsiTheme="minorHAnsi" w:cstheme="minorHAnsi"/>
          <w:i/>
        </w:rPr>
        <w:t>Verweise</w:t>
      </w:r>
    </w:p>
    <w:p w:rsidR="002154D0" w:rsidRPr="000224E5" w:rsidRDefault="002154D0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3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 xml:space="preserve">Wie gehen Sie vor, wenn Sie ein bereits im Dokument vorhandenes </w:t>
      </w:r>
      <w:r w:rsidR="002051DA" w:rsidRPr="000224E5">
        <w:rPr>
          <w:rFonts w:asciiTheme="minorHAnsi" w:hAnsiTheme="minorHAnsi" w:cstheme="minorHAnsi"/>
        </w:rPr>
        <w:t>Inhaltsve</w:t>
      </w:r>
      <w:r w:rsidR="002051DA" w:rsidRPr="000224E5">
        <w:rPr>
          <w:rFonts w:asciiTheme="minorHAnsi" w:hAnsiTheme="minorHAnsi" w:cstheme="minorHAnsi"/>
        </w:rPr>
        <w:t>r</w:t>
      </w:r>
      <w:r w:rsidR="002051DA" w:rsidRPr="000224E5">
        <w:rPr>
          <w:rFonts w:asciiTheme="minorHAnsi" w:hAnsiTheme="minorHAnsi" w:cstheme="minorHAnsi"/>
        </w:rPr>
        <w:t xml:space="preserve">zeichnis </w:t>
      </w:r>
      <w:r w:rsidRPr="000224E5">
        <w:rPr>
          <w:rFonts w:asciiTheme="minorHAnsi" w:hAnsiTheme="minorHAnsi" w:cstheme="minorHAnsi"/>
        </w:rPr>
        <w:t>aktualisieren wollen</w:t>
      </w:r>
      <w:r w:rsidRPr="000224E5">
        <w:rPr>
          <w:rFonts w:asciiTheme="minorHAnsi" w:hAnsiTheme="minorHAnsi" w:cstheme="minorHAnsi"/>
          <w:szCs w:val="22"/>
        </w:rPr>
        <w:t>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i/>
          <w:iCs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Sie markieren das </w:t>
      </w:r>
      <w:r w:rsidR="002051DA" w:rsidRPr="000224E5">
        <w:rPr>
          <w:rFonts w:asciiTheme="minorHAnsi" w:hAnsiTheme="minorHAnsi" w:cstheme="minorHAnsi"/>
        </w:rPr>
        <w:t xml:space="preserve">Inhaltsverzeichnis </w:t>
      </w:r>
      <w:r w:rsidRPr="000224E5">
        <w:rPr>
          <w:rFonts w:asciiTheme="minorHAnsi" w:hAnsiTheme="minorHAnsi" w:cstheme="minorHAnsi"/>
        </w:rPr>
        <w:t xml:space="preserve">und klicken auf der </w:t>
      </w:r>
      <w:r w:rsidRPr="000224E5">
        <w:rPr>
          <w:rFonts w:asciiTheme="minorHAnsi" w:hAnsiTheme="minorHAnsi" w:cstheme="minorHAnsi"/>
          <w:szCs w:val="22"/>
        </w:rPr>
        <w:t xml:space="preserve">Registerkarte </w:t>
      </w:r>
      <w:r w:rsidRPr="000224E5">
        <w:rPr>
          <w:rFonts w:asciiTheme="minorHAnsi" w:hAnsiTheme="minorHAnsi" w:cstheme="minorHAnsi"/>
          <w:i/>
          <w:iCs/>
          <w:szCs w:val="22"/>
        </w:rPr>
        <w:t xml:space="preserve">Verweise </w:t>
      </w:r>
      <w:r w:rsidRPr="000224E5">
        <w:rPr>
          <w:rFonts w:asciiTheme="minorHAnsi" w:hAnsiTheme="minorHAnsi" w:cstheme="minorHAnsi"/>
          <w:szCs w:val="22"/>
        </w:rPr>
        <w:t xml:space="preserve">in der Gruppe </w:t>
      </w:r>
      <w:r w:rsidR="002051DA" w:rsidRPr="000224E5">
        <w:rPr>
          <w:rFonts w:asciiTheme="minorHAnsi" w:hAnsiTheme="minorHAnsi" w:cstheme="minorHAnsi"/>
          <w:i/>
        </w:rPr>
        <w:t>Inhaltsverzeichnis</w:t>
      </w:r>
      <w:r w:rsidR="002051DA" w:rsidRPr="000224E5">
        <w:rPr>
          <w:rFonts w:asciiTheme="minorHAnsi" w:hAnsiTheme="minorHAnsi" w:cstheme="minorHAnsi"/>
        </w:rPr>
        <w:t xml:space="preserve"> </w:t>
      </w:r>
      <w:r w:rsidRPr="000224E5">
        <w:rPr>
          <w:rFonts w:asciiTheme="minorHAnsi" w:hAnsiTheme="minorHAnsi" w:cstheme="minorHAnsi"/>
          <w:szCs w:val="22"/>
        </w:rPr>
        <w:t xml:space="preserve">auf </w:t>
      </w:r>
      <w:r w:rsidR="00107098" w:rsidRPr="000224E5">
        <w:rPr>
          <w:rFonts w:asciiTheme="minorHAnsi" w:hAnsiTheme="minorHAnsi" w:cstheme="minorHAnsi"/>
          <w:i/>
          <w:szCs w:val="22"/>
        </w:rPr>
        <w:t>Tabelle</w:t>
      </w:r>
      <w:r w:rsidR="00107098" w:rsidRPr="000224E5">
        <w:rPr>
          <w:rFonts w:asciiTheme="minorHAnsi" w:hAnsiTheme="minorHAnsi" w:cstheme="minorHAnsi"/>
          <w:szCs w:val="22"/>
        </w:rPr>
        <w:t xml:space="preserve"> </w:t>
      </w:r>
      <w:r w:rsidRPr="000224E5">
        <w:rPr>
          <w:rFonts w:asciiTheme="minorHAnsi" w:hAnsiTheme="minorHAnsi" w:cstheme="minorHAnsi"/>
          <w:i/>
          <w:iCs/>
          <w:szCs w:val="22"/>
        </w:rPr>
        <w:t>aktualisieren.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Sie markieren das Inhaltsverzeichnis und klicken auf dem Platzhalterrahmen die Schaltfläche </w:t>
      </w:r>
      <w:r w:rsidRPr="000224E5">
        <w:rPr>
          <w:rFonts w:asciiTheme="minorHAnsi" w:hAnsiTheme="minorHAnsi" w:cstheme="minorHAnsi"/>
          <w:i/>
        </w:rPr>
        <w:t>Tabelle aktualisieren</w:t>
      </w:r>
      <w:r w:rsidRPr="000224E5">
        <w:rPr>
          <w:rFonts w:asciiTheme="minorHAnsi" w:hAnsiTheme="minorHAnsi" w:cstheme="minorHAnsi"/>
        </w:rPr>
        <w:t xml:space="preserve"> an. </w:t>
      </w:r>
    </w:p>
    <w:p w:rsidR="002154D0" w:rsidRPr="000224E5" w:rsidRDefault="002051DA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</w:t>
      </w:r>
      <w:r w:rsidR="002154D0" w:rsidRPr="000224E5">
        <w:rPr>
          <w:rFonts w:asciiTheme="minorHAnsi" w:hAnsiTheme="minorHAnsi" w:cstheme="minorHAnsi"/>
        </w:rPr>
        <w:t>.</w:t>
      </w:r>
      <w:r w:rsidR="002154D0" w:rsidRPr="000224E5">
        <w:rPr>
          <w:rFonts w:asciiTheme="minorHAnsi" w:hAnsiTheme="minorHAnsi" w:cstheme="minorHAnsi"/>
        </w:rPr>
        <w:tab/>
        <w:t xml:space="preserve">Sie löschen das vorhandene Verzeichnis und fügen es dann neu ein. </w:t>
      </w:r>
    </w:p>
    <w:p w:rsidR="002154D0" w:rsidRPr="000224E5" w:rsidRDefault="002051DA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d</w:t>
      </w:r>
      <w:r w:rsidR="002154D0" w:rsidRPr="000224E5">
        <w:rPr>
          <w:rFonts w:asciiTheme="minorHAnsi" w:hAnsiTheme="minorHAnsi" w:cstheme="minorHAnsi"/>
        </w:rPr>
        <w:t>.</w:t>
      </w:r>
      <w:r w:rsidR="002154D0" w:rsidRPr="000224E5">
        <w:rPr>
          <w:rFonts w:asciiTheme="minorHAnsi" w:hAnsiTheme="minorHAnsi" w:cstheme="minorHAnsi"/>
        </w:rPr>
        <w:tab/>
        <w:t xml:space="preserve">Sie markieren das </w:t>
      </w:r>
      <w:r w:rsidR="00107098" w:rsidRPr="000224E5">
        <w:rPr>
          <w:rFonts w:asciiTheme="minorHAnsi" w:hAnsiTheme="minorHAnsi" w:cstheme="minorHAnsi"/>
        </w:rPr>
        <w:t xml:space="preserve">Inhaltsverzeichnis </w:t>
      </w:r>
      <w:r w:rsidR="002154D0" w:rsidRPr="000224E5">
        <w:rPr>
          <w:rFonts w:asciiTheme="minorHAnsi" w:hAnsiTheme="minorHAnsi" w:cstheme="minorHAnsi"/>
        </w:rPr>
        <w:t xml:space="preserve">und klicken auf der </w:t>
      </w:r>
      <w:r w:rsidR="002154D0" w:rsidRPr="000224E5">
        <w:rPr>
          <w:rFonts w:asciiTheme="minorHAnsi" w:hAnsiTheme="minorHAnsi" w:cstheme="minorHAnsi"/>
          <w:szCs w:val="22"/>
        </w:rPr>
        <w:t xml:space="preserve">Registerkarte </w:t>
      </w:r>
      <w:r w:rsidR="002154D0" w:rsidRPr="000224E5">
        <w:rPr>
          <w:rFonts w:asciiTheme="minorHAnsi" w:hAnsiTheme="minorHAnsi" w:cstheme="minorHAnsi"/>
          <w:i/>
          <w:iCs/>
          <w:szCs w:val="22"/>
        </w:rPr>
        <w:t xml:space="preserve">Verweise </w:t>
      </w:r>
      <w:r w:rsidR="002154D0" w:rsidRPr="000224E5">
        <w:rPr>
          <w:rFonts w:asciiTheme="minorHAnsi" w:hAnsiTheme="minorHAnsi" w:cstheme="minorHAnsi"/>
          <w:szCs w:val="22"/>
        </w:rPr>
        <w:t xml:space="preserve">in der Gruppe </w:t>
      </w:r>
      <w:r w:rsidR="002154D0" w:rsidRPr="000224E5">
        <w:rPr>
          <w:rFonts w:asciiTheme="minorHAnsi" w:hAnsiTheme="minorHAnsi" w:cstheme="minorHAnsi"/>
          <w:i/>
          <w:iCs/>
          <w:szCs w:val="22"/>
        </w:rPr>
        <w:t xml:space="preserve">Beschriftungen </w:t>
      </w:r>
      <w:r w:rsidR="002154D0" w:rsidRPr="000224E5">
        <w:rPr>
          <w:rFonts w:asciiTheme="minorHAnsi" w:hAnsiTheme="minorHAnsi" w:cstheme="minorHAnsi"/>
          <w:szCs w:val="22"/>
        </w:rPr>
        <w:t xml:space="preserve">auf </w:t>
      </w:r>
      <w:r w:rsidR="002154D0" w:rsidRPr="000224E5">
        <w:rPr>
          <w:rFonts w:asciiTheme="minorHAnsi" w:hAnsiTheme="minorHAnsi" w:cstheme="minorHAnsi"/>
          <w:i/>
          <w:iCs/>
          <w:szCs w:val="22"/>
        </w:rPr>
        <w:t>Tabelle aktualisieren.</w:t>
      </w: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4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formatieren Sie die Überschriften eines Dokuments, um problemlos ein I</w:t>
      </w:r>
      <w:r w:rsidRPr="000224E5">
        <w:rPr>
          <w:rFonts w:asciiTheme="minorHAnsi" w:hAnsiTheme="minorHAnsi" w:cstheme="minorHAnsi"/>
        </w:rPr>
        <w:t>n</w:t>
      </w:r>
      <w:r w:rsidRPr="000224E5">
        <w:rPr>
          <w:rFonts w:asciiTheme="minorHAnsi" w:hAnsiTheme="minorHAnsi" w:cstheme="minorHAnsi"/>
        </w:rPr>
        <w:t>haltsverzeichnis aus drei Ebenen zu erstellen?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Mit den Formatvorlagen </w:t>
      </w:r>
      <w:r w:rsidRPr="000224E5">
        <w:rPr>
          <w:rFonts w:asciiTheme="minorHAnsi" w:hAnsiTheme="minorHAnsi" w:cstheme="minorHAnsi"/>
          <w:i/>
        </w:rPr>
        <w:t>Gliederung 1</w:t>
      </w:r>
      <w:r w:rsidRPr="000224E5">
        <w:rPr>
          <w:rFonts w:asciiTheme="minorHAnsi" w:hAnsiTheme="minorHAnsi" w:cstheme="minorHAnsi"/>
        </w:rPr>
        <w:t xml:space="preserve"> bis </w:t>
      </w:r>
      <w:r w:rsidRPr="000224E5">
        <w:rPr>
          <w:rFonts w:asciiTheme="minorHAnsi" w:hAnsiTheme="minorHAnsi" w:cstheme="minorHAnsi"/>
          <w:i/>
        </w:rPr>
        <w:t>Gliederung 3</w:t>
      </w:r>
    </w:p>
    <w:p w:rsidR="002154D0" w:rsidRDefault="002154D0">
      <w:pPr>
        <w:pStyle w:val="Antwort"/>
        <w:rPr>
          <w:rFonts w:asciiTheme="minorHAnsi" w:hAnsiTheme="minorHAnsi" w:cstheme="minorHAnsi"/>
          <w:i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Mit den Formatvorlagen </w:t>
      </w:r>
      <w:r w:rsidRPr="000224E5">
        <w:rPr>
          <w:rFonts w:asciiTheme="minorHAnsi" w:hAnsiTheme="minorHAnsi" w:cstheme="minorHAnsi"/>
          <w:i/>
        </w:rPr>
        <w:t>Überschrift 1</w:t>
      </w:r>
      <w:r w:rsidRPr="000224E5">
        <w:rPr>
          <w:rFonts w:asciiTheme="minorHAnsi" w:hAnsiTheme="minorHAnsi" w:cstheme="minorHAnsi"/>
        </w:rPr>
        <w:t xml:space="preserve"> bis </w:t>
      </w:r>
      <w:r w:rsidRPr="000224E5">
        <w:rPr>
          <w:rFonts w:asciiTheme="minorHAnsi" w:hAnsiTheme="minorHAnsi" w:cstheme="minorHAnsi"/>
          <w:i/>
        </w:rPr>
        <w:t>Überschrift 3</w:t>
      </w:r>
    </w:p>
    <w:p w:rsidR="000224E5" w:rsidRDefault="000224E5">
      <w:pPr>
        <w:pStyle w:val="Antwort"/>
        <w:rPr>
          <w:rFonts w:asciiTheme="minorHAnsi" w:hAnsiTheme="minorHAnsi" w:cstheme="minorHAnsi"/>
          <w:i/>
        </w:rPr>
      </w:pPr>
    </w:p>
    <w:p w:rsidR="000224E5" w:rsidRPr="000224E5" w:rsidRDefault="000224E5">
      <w:pPr>
        <w:pStyle w:val="Antwort"/>
        <w:rPr>
          <w:rFonts w:asciiTheme="minorHAnsi" w:hAnsiTheme="minorHAnsi" w:cstheme="minorHAnsi"/>
          <w:sz w:val="25"/>
          <w:szCs w:val="25"/>
        </w:rPr>
      </w:pPr>
    </w:p>
    <w:p w:rsidR="002154D0" w:rsidRPr="000224E5" w:rsidRDefault="002154D0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lastRenderedPageBreak/>
        <w:fldChar w:fldCharType="begin"/>
      </w:r>
      <w:r w:rsidRPr="000224E5">
        <w:rPr>
          <w:rFonts w:asciiTheme="minorHAnsi" w:hAnsiTheme="minorHAnsi" w:cstheme="minorHAnsi"/>
        </w:rPr>
        <w:instrText xml:space="preserve"> seq frage</w:instrText>
      </w:r>
      <w:r w:rsidR="002051DA" w:rsidRPr="000224E5">
        <w:rPr>
          <w:rFonts w:asciiTheme="minorHAnsi" w:hAnsiTheme="minorHAnsi" w:cstheme="minorHAnsi"/>
        </w:rPr>
        <w:instrText>9</w:instrText>
      </w:r>
      <w:r w:rsidRPr="000224E5">
        <w:rPr>
          <w:rFonts w:asciiTheme="minorHAnsi" w:hAnsiTheme="minorHAnsi" w:cstheme="minorHAnsi"/>
        </w:rPr>
        <w:instrText xml:space="preserve">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5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Was ist d</w:t>
      </w:r>
      <w:r w:rsidR="00F14AEA" w:rsidRPr="000224E5">
        <w:rPr>
          <w:rFonts w:asciiTheme="minorHAnsi" w:hAnsiTheme="minorHAnsi" w:cstheme="minorHAnsi"/>
        </w:rPr>
        <w:t>er Überarbeitungsbereich</w:t>
      </w:r>
      <w:r w:rsidRPr="000224E5">
        <w:rPr>
          <w:rFonts w:asciiTheme="minorHAnsi" w:hAnsiTheme="minorHAnsi" w:cstheme="minorHAnsi"/>
        </w:rPr>
        <w:t>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D</w:t>
      </w:r>
      <w:r w:rsidR="00F14AEA" w:rsidRPr="000224E5">
        <w:rPr>
          <w:rFonts w:asciiTheme="minorHAnsi" w:hAnsiTheme="minorHAnsi" w:cstheme="minorHAnsi"/>
        </w:rPr>
        <w:t xml:space="preserve">er Überarbeitungsbereich </w:t>
      </w:r>
      <w:r w:rsidRPr="000224E5">
        <w:rPr>
          <w:rFonts w:asciiTheme="minorHAnsi" w:hAnsiTheme="minorHAnsi" w:cstheme="minorHAnsi"/>
        </w:rPr>
        <w:t>ist ein spezieller Bereich, in dem alle im Dokument enthaltenen Markups aufgelistet werden.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Dabei handelt es sich um eine spezielle Ansicht für ein Dokument, die für das Überarbeiten von Dokumenten optimiert ist.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  <w:szCs w:val="22"/>
        </w:rPr>
        <w:t>Dies ist das Dialogfeld, in dem die verschiedenen Optionen der Überarbeitung</w:t>
      </w:r>
      <w:r w:rsidRPr="000224E5">
        <w:rPr>
          <w:rFonts w:asciiTheme="minorHAnsi" w:hAnsiTheme="minorHAnsi" w:cstheme="minorHAnsi"/>
          <w:szCs w:val="22"/>
        </w:rPr>
        <w:t>s</w:t>
      </w:r>
      <w:r w:rsidRPr="000224E5">
        <w:rPr>
          <w:rFonts w:asciiTheme="minorHAnsi" w:hAnsiTheme="minorHAnsi" w:cstheme="minorHAnsi"/>
          <w:szCs w:val="22"/>
        </w:rPr>
        <w:t>funktion konfiguriert werden können.</w:t>
      </w:r>
    </w:p>
    <w:p w:rsidR="002051DA" w:rsidRPr="000224E5" w:rsidRDefault="002051DA" w:rsidP="002051DA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6</w:t>
      </w:r>
      <w:r w:rsidRPr="000224E5">
        <w:rPr>
          <w:rFonts w:asciiTheme="minorHAnsi" w:hAnsiTheme="minorHAnsi" w:cstheme="minorHAnsi"/>
        </w:rPr>
        <w:fldChar w:fldCharType="end"/>
      </w:r>
      <w:r w:rsidRPr="000224E5">
        <w:rPr>
          <w:rFonts w:asciiTheme="minorHAnsi" w:hAnsiTheme="minorHAnsi" w:cstheme="minorHAnsi"/>
        </w:rPr>
        <w:t>.</w:t>
      </w:r>
      <w:r w:rsidRPr="000224E5">
        <w:rPr>
          <w:rFonts w:asciiTheme="minorHAnsi" w:hAnsiTheme="minorHAnsi" w:cstheme="minorHAnsi"/>
        </w:rPr>
        <w:tab/>
        <w:t>Wie gehen Sie vor, damit die Kommentare als Sprechblasen angezeigt werden?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 xml:space="preserve">Sie öffnen die Registerkarte </w:t>
      </w:r>
      <w:r w:rsidRPr="000224E5">
        <w:rPr>
          <w:rFonts w:asciiTheme="minorHAnsi" w:hAnsiTheme="minorHAnsi" w:cstheme="minorHAnsi"/>
          <w:i/>
        </w:rPr>
        <w:t>Überprüfen,</w:t>
      </w:r>
      <w:r w:rsidRPr="000224E5">
        <w:rPr>
          <w:rFonts w:asciiTheme="minorHAnsi" w:hAnsiTheme="minorHAnsi" w:cstheme="minorHAnsi"/>
        </w:rPr>
        <w:t xml:space="preserve"> klicken auf </w:t>
      </w:r>
      <w:r w:rsidRPr="000224E5">
        <w:rPr>
          <w:rFonts w:asciiTheme="minorHAnsi" w:hAnsiTheme="minorHAnsi" w:cstheme="minorHAnsi"/>
          <w:i/>
        </w:rPr>
        <w:t>Überarbeitungsbereich</w:t>
      </w:r>
      <w:r w:rsidRPr="000224E5">
        <w:rPr>
          <w:rFonts w:asciiTheme="minorHAnsi" w:hAnsiTheme="minorHAnsi" w:cstheme="minorHAnsi"/>
        </w:rPr>
        <w:t xml:space="preserve"> und dann auf </w:t>
      </w:r>
      <w:r w:rsidRPr="000224E5">
        <w:rPr>
          <w:rFonts w:asciiTheme="minorHAnsi" w:hAnsiTheme="minorHAnsi" w:cstheme="minorHAnsi"/>
          <w:i/>
        </w:rPr>
        <w:t>Kommentare nicht im Überarbeitungsbereich anzeigen.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i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 xml:space="preserve">Sie öffnen die Registerkarte </w:t>
      </w:r>
      <w:r w:rsidRPr="000224E5">
        <w:rPr>
          <w:rFonts w:asciiTheme="minorHAnsi" w:hAnsiTheme="minorHAnsi" w:cstheme="minorHAnsi"/>
          <w:i/>
        </w:rPr>
        <w:t>Überprüfen</w:t>
      </w:r>
      <w:r w:rsidRPr="000224E5">
        <w:rPr>
          <w:rFonts w:asciiTheme="minorHAnsi" w:hAnsiTheme="minorHAnsi" w:cstheme="minorHAnsi"/>
        </w:rPr>
        <w:t xml:space="preserve"> und klicken in der Gruppe </w:t>
      </w:r>
      <w:r w:rsidRPr="000224E5">
        <w:rPr>
          <w:rFonts w:asciiTheme="minorHAnsi" w:hAnsiTheme="minorHAnsi" w:cstheme="minorHAnsi"/>
          <w:i/>
        </w:rPr>
        <w:t>Kommentare</w:t>
      </w:r>
      <w:r w:rsidRPr="000224E5">
        <w:rPr>
          <w:rFonts w:asciiTheme="minorHAnsi" w:hAnsiTheme="minorHAnsi" w:cstheme="minorHAnsi"/>
        </w:rPr>
        <w:t xml:space="preserve"> auf die Schaltfläche </w:t>
      </w:r>
      <w:r w:rsidRPr="000224E5">
        <w:rPr>
          <w:rFonts w:asciiTheme="minorHAnsi" w:hAnsiTheme="minorHAnsi" w:cstheme="minorHAnsi"/>
          <w:i/>
        </w:rPr>
        <w:t>Kommentare als Sprechblasen anzeigen.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i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  <w:t xml:space="preserve">Sie öffnen die Registerkarte </w:t>
      </w:r>
      <w:r w:rsidRPr="000224E5">
        <w:rPr>
          <w:rFonts w:asciiTheme="minorHAnsi" w:hAnsiTheme="minorHAnsi" w:cstheme="minorHAnsi"/>
          <w:i/>
        </w:rPr>
        <w:t>Überprüfen</w:t>
      </w:r>
      <w:r w:rsidRPr="000224E5">
        <w:rPr>
          <w:rFonts w:asciiTheme="minorHAnsi" w:hAnsiTheme="minorHAnsi" w:cstheme="minorHAnsi"/>
        </w:rPr>
        <w:t xml:space="preserve"> und klicken in der Gruppe </w:t>
      </w:r>
      <w:r w:rsidR="00107098" w:rsidRPr="000224E5">
        <w:rPr>
          <w:rFonts w:asciiTheme="minorHAnsi" w:hAnsiTheme="minorHAnsi" w:cstheme="minorHAnsi"/>
          <w:i/>
        </w:rPr>
        <w:t>Nachverfo</w:t>
      </w:r>
      <w:r w:rsidR="00107098" w:rsidRPr="000224E5">
        <w:rPr>
          <w:rFonts w:asciiTheme="minorHAnsi" w:hAnsiTheme="minorHAnsi" w:cstheme="minorHAnsi"/>
          <w:i/>
        </w:rPr>
        <w:t>l</w:t>
      </w:r>
      <w:r w:rsidR="00107098" w:rsidRPr="000224E5">
        <w:rPr>
          <w:rFonts w:asciiTheme="minorHAnsi" w:hAnsiTheme="minorHAnsi" w:cstheme="minorHAnsi"/>
          <w:i/>
        </w:rPr>
        <w:t>gung</w:t>
      </w:r>
      <w:r w:rsidRPr="000224E5">
        <w:rPr>
          <w:rFonts w:asciiTheme="minorHAnsi" w:hAnsiTheme="minorHAnsi" w:cstheme="minorHAnsi"/>
        </w:rPr>
        <w:t xml:space="preserve"> auf die Schaltfläche </w:t>
      </w:r>
      <w:r w:rsidRPr="000224E5">
        <w:rPr>
          <w:rFonts w:asciiTheme="minorHAnsi" w:hAnsiTheme="minorHAnsi" w:cstheme="minorHAnsi"/>
          <w:i/>
        </w:rPr>
        <w:t>Markup anzeigen</w:t>
      </w:r>
      <w:r w:rsidRPr="000224E5">
        <w:rPr>
          <w:rFonts w:asciiTheme="minorHAnsi" w:hAnsiTheme="minorHAnsi" w:cstheme="minorHAnsi"/>
        </w:rPr>
        <w:t xml:space="preserve"> und dann auf </w:t>
      </w:r>
      <w:r w:rsidRPr="000224E5">
        <w:rPr>
          <w:rFonts w:asciiTheme="minorHAnsi" w:hAnsiTheme="minorHAnsi" w:cstheme="minorHAnsi"/>
          <w:i/>
        </w:rPr>
        <w:t>Kommentare</w:t>
      </w:r>
      <w:r w:rsidRPr="000224E5">
        <w:rPr>
          <w:rFonts w:asciiTheme="minorHAnsi" w:hAnsiTheme="minorHAnsi" w:cstheme="minorHAnsi"/>
        </w:rPr>
        <w:t>, damit die Kommentare angezeigt werden. Anschließend klicken Sie ein weiteres Mal auf</w:t>
      </w:r>
      <w:r w:rsidRPr="000224E5">
        <w:rPr>
          <w:rFonts w:asciiTheme="minorHAnsi" w:hAnsiTheme="minorHAnsi" w:cstheme="minorHAnsi"/>
          <w:i/>
        </w:rPr>
        <w:t xml:space="preserve"> Markup anzeigen, </w:t>
      </w:r>
      <w:r w:rsidRPr="000224E5">
        <w:rPr>
          <w:rFonts w:asciiTheme="minorHAnsi" w:hAnsiTheme="minorHAnsi" w:cstheme="minorHAnsi"/>
        </w:rPr>
        <w:t xml:space="preserve">dann auf </w:t>
      </w:r>
      <w:r w:rsidRPr="000224E5">
        <w:rPr>
          <w:rFonts w:asciiTheme="minorHAnsi" w:hAnsiTheme="minorHAnsi" w:cstheme="minorHAnsi"/>
          <w:i/>
        </w:rPr>
        <w:t>Sprechblasen</w:t>
      </w:r>
      <w:r w:rsidRPr="000224E5">
        <w:rPr>
          <w:rFonts w:asciiTheme="minorHAnsi" w:hAnsiTheme="minorHAnsi" w:cstheme="minorHAnsi"/>
        </w:rPr>
        <w:t xml:space="preserve"> und abschließend auf </w:t>
      </w:r>
      <w:r w:rsidRPr="000224E5">
        <w:rPr>
          <w:rFonts w:asciiTheme="minorHAnsi" w:hAnsiTheme="minorHAnsi" w:cstheme="minorHAnsi"/>
          <w:i/>
        </w:rPr>
        <w:t>Überarbe</w:t>
      </w:r>
      <w:r w:rsidRPr="000224E5">
        <w:rPr>
          <w:rFonts w:asciiTheme="minorHAnsi" w:hAnsiTheme="minorHAnsi" w:cstheme="minorHAnsi"/>
          <w:i/>
        </w:rPr>
        <w:t>i</w:t>
      </w:r>
      <w:r w:rsidRPr="000224E5">
        <w:rPr>
          <w:rFonts w:asciiTheme="minorHAnsi" w:hAnsiTheme="minorHAnsi" w:cstheme="minorHAnsi"/>
          <w:i/>
        </w:rPr>
        <w:t>tungen in Sprechblasen anzeigen.</w:t>
      </w:r>
    </w:p>
    <w:p w:rsidR="002154D0" w:rsidRPr="000224E5" w:rsidRDefault="00A33D79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7</w:t>
      </w:r>
      <w:r w:rsidRPr="000224E5">
        <w:rPr>
          <w:rFonts w:asciiTheme="minorHAnsi" w:hAnsiTheme="minorHAnsi" w:cstheme="minorHAnsi"/>
        </w:rPr>
        <w:fldChar w:fldCharType="end"/>
      </w:r>
      <w:r w:rsidR="002154D0" w:rsidRPr="000224E5">
        <w:rPr>
          <w:rFonts w:asciiTheme="minorHAnsi" w:hAnsiTheme="minorHAnsi" w:cstheme="minorHAnsi"/>
        </w:rPr>
        <w:t>.</w:t>
      </w:r>
      <w:r w:rsidR="002154D0" w:rsidRPr="000224E5">
        <w:rPr>
          <w:rFonts w:asciiTheme="minorHAnsi" w:hAnsiTheme="minorHAnsi" w:cstheme="minorHAnsi"/>
        </w:rPr>
        <w:tab/>
        <w:t>W</w:t>
      </w:r>
      <w:r w:rsidR="002051DA" w:rsidRPr="000224E5">
        <w:rPr>
          <w:rFonts w:asciiTheme="minorHAnsi" w:hAnsiTheme="minorHAnsi" w:cstheme="minorHAnsi"/>
        </w:rPr>
        <w:t>ie legen Sie die Nummer der ersten Fußnote eines Dokuments fest</w:t>
      </w:r>
      <w:r w:rsidR="002154D0" w:rsidRPr="000224E5">
        <w:rPr>
          <w:rFonts w:asciiTheme="minorHAnsi" w:hAnsiTheme="minorHAnsi" w:cstheme="minorHAnsi"/>
        </w:rPr>
        <w:t>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r w:rsidR="002051DA" w:rsidRPr="000224E5">
        <w:rPr>
          <w:rFonts w:asciiTheme="minorHAnsi" w:hAnsiTheme="minorHAnsi" w:cstheme="minorHAnsi"/>
        </w:rPr>
        <w:t>Sie wechseln in den Fußnotenbereich des Dokuments und überschreiben die Nummer der ersten Fußnote mit der Zahl, mit der die Nummerierung beginnen soll</w:t>
      </w:r>
      <w:r w:rsidRPr="000224E5">
        <w:rPr>
          <w:rFonts w:asciiTheme="minorHAnsi" w:hAnsiTheme="minorHAnsi" w:cstheme="minorHAnsi"/>
          <w:szCs w:val="22"/>
        </w:rPr>
        <w:t>.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  <w:szCs w:val="22"/>
        </w:rPr>
        <w:t>b.</w:t>
      </w:r>
      <w:r w:rsidRPr="000224E5">
        <w:rPr>
          <w:rFonts w:asciiTheme="minorHAnsi" w:hAnsiTheme="minorHAnsi" w:cstheme="minorHAnsi"/>
          <w:szCs w:val="22"/>
        </w:rPr>
        <w:tab/>
        <w:t xml:space="preserve">Sie klicken </w:t>
      </w:r>
      <w:r w:rsidRPr="000224E5">
        <w:rPr>
          <w:rFonts w:asciiTheme="minorHAnsi" w:hAnsiTheme="minorHAnsi" w:cstheme="minorHAnsi"/>
        </w:rPr>
        <w:t xml:space="preserve">auf der Registerkarte </w:t>
      </w:r>
      <w:r w:rsidRPr="000224E5">
        <w:rPr>
          <w:rFonts w:asciiTheme="minorHAnsi" w:hAnsiTheme="minorHAnsi" w:cstheme="minorHAnsi"/>
          <w:i/>
        </w:rPr>
        <w:t xml:space="preserve">Verweise </w:t>
      </w:r>
      <w:r w:rsidRPr="000224E5">
        <w:rPr>
          <w:rFonts w:asciiTheme="minorHAnsi" w:hAnsiTheme="minorHAnsi" w:cstheme="minorHAnsi"/>
        </w:rPr>
        <w:t xml:space="preserve">in der Gruppe </w:t>
      </w:r>
      <w:r w:rsidRPr="000224E5">
        <w:rPr>
          <w:rFonts w:asciiTheme="minorHAnsi" w:hAnsiTheme="minorHAnsi" w:cstheme="minorHAnsi"/>
          <w:i/>
        </w:rPr>
        <w:t xml:space="preserve">Fußnoten </w:t>
      </w:r>
      <w:r w:rsidRPr="000224E5">
        <w:rPr>
          <w:rFonts w:asciiTheme="minorHAnsi" w:hAnsiTheme="minorHAnsi" w:cstheme="minorHAnsi"/>
        </w:rPr>
        <w:t xml:space="preserve">auf das Startprogramm für ein Dialogfeld und geben die gewünschte Startnummer in das Feld </w:t>
      </w:r>
      <w:r w:rsidRPr="000224E5">
        <w:rPr>
          <w:rFonts w:asciiTheme="minorHAnsi" w:hAnsiTheme="minorHAnsi" w:cstheme="minorHAnsi"/>
          <w:i/>
        </w:rPr>
        <w:t xml:space="preserve">Beginnen mit </w:t>
      </w:r>
      <w:r w:rsidRPr="000224E5">
        <w:rPr>
          <w:rFonts w:asciiTheme="minorHAnsi" w:hAnsiTheme="minorHAnsi" w:cstheme="minorHAnsi"/>
        </w:rPr>
        <w:t>ein.</w:t>
      </w:r>
      <w:r w:rsidRPr="000224E5">
        <w:rPr>
          <w:rFonts w:asciiTheme="minorHAnsi" w:hAnsiTheme="minorHAnsi" w:cstheme="minorHAnsi"/>
          <w:szCs w:val="22"/>
        </w:rPr>
        <w:t xml:space="preserve"> </w:t>
      </w:r>
    </w:p>
    <w:p w:rsidR="002154D0" w:rsidRPr="000224E5" w:rsidRDefault="002051DA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c</w:t>
      </w:r>
      <w:r w:rsidR="002154D0" w:rsidRPr="000224E5">
        <w:rPr>
          <w:rFonts w:asciiTheme="minorHAnsi" w:hAnsiTheme="minorHAnsi" w:cstheme="minorHAnsi"/>
        </w:rPr>
        <w:t>.</w:t>
      </w:r>
      <w:r w:rsidR="002154D0" w:rsidRPr="000224E5">
        <w:rPr>
          <w:rFonts w:asciiTheme="minorHAnsi" w:hAnsiTheme="minorHAnsi" w:cstheme="minorHAnsi"/>
        </w:rPr>
        <w:tab/>
      </w:r>
      <w:r w:rsidRPr="000224E5">
        <w:rPr>
          <w:rFonts w:asciiTheme="minorHAnsi" w:hAnsiTheme="minorHAnsi" w:cstheme="minorHAnsi"/>
        </w:rPr>
        <w:t xml:space="preserve">Sie öffnen die Registerkarte Start und klicken in der Gruppe </w:t>
      </w:r>
      <w:r w:rsidRPr="000224E5">
        <w:rPr>
          <w:rFonts w:asciiTheme="minorHAnsi" w:hAnsiTheme="minorHAnsi" w:cstheme="minorHAnsi"/>
          <w:i/>
        </w:rPr>
        <w:t>Absatz</w:t>
      </w:r>
      <w:r w:rsidRPr="000224E5">
        <w:rPr>
          <w:rFonts w:asciiTheme="minorHAnsi" w:hAnsiTheme="minorHAnsi" w:cstheme="minorHAnsi"/>
        </w:rPr>
        <w:t xml:space="preserve"> auf den Pfeil der Schaltfläche </w:t>
      </w:r>
      <w:r w:rsidRPr="000224E5">
        <w:rPr>
          <w:rFonts w:asciiTheme="minorHAnsi" w:hAnsiTheme="minorHAnsi" w:cstheme="minorHAnsi"/>
          <w:i/>
        </w:rPr>
        <w:t>Nummerierung</w:t>
      </w:r>
      <w:r w:rsidR="002154D0" w:rsidRPr="000224E5">
        <w:rPr>
          <w:rFonts w:asciiTheme="minorHAnsi" w:hAnsiTheme="minorHAnsi" w:cstheme="minorHAnsi"/>
          <w:i/>
        </w:rPr>
        <w:t>.</w:t>
      </w:r>
      <w:r w:rsidRPr="000224E5">
        <w:rPr>
          <w:rFonts w:asciiTheme="minorHAnsi" w:hAnsiTheme="minorHAnsi" w:cstheme="minorHAnsi"/>
        </w:rPr>
        <w:t xml:space="preserve"> Im Dialogfeld </w:t>
      </w:r>
      <w:r w:rsidRPr="000224E5">
        <w:rPr>
          <w:rFonts w:asciiTheme="minorHAnsi" w:hAnsiTheme="minorHAnsi" w:cstheme="minorHAnsi"/>
          <w:i/>
        </w:rPr>
        <w:t>Nummerierung</w:t>
      </w:r>
      <w:r w:rsidRPr="000224E5">
        <w:rPr>
          <w:rFonts w:asciiTheme="minorHAnsi" w:hAnsiTheme="minorHAnsi" w:cstheme="minorHAnsi"/>
        </w:rPr>
        <w:t xml:space="preserve"> wechseln Sie zur Registerkarte </w:t>
      </w:r>
      <w:r w:rsidRPr="000224E5">
        <w:rPr>
          <w:rFonts w:asciiTheme="minorHAnsi" w:hAnsiTheme="minorHAnsi" w:cstheme="minorHAnsi"/>
          <w:i/>
        </w:rPr>
        <w:t>Fuß- und Endnoten</w:t>
      </w:r>
      <w:r w:rsidRPr="000224E5">
        <w:rPr>
          <w:rFonts w:asciiTheme="minorHAnsi" w:hAnsiTheme="minorHAnsi" w:cstheme="minorHAnsi"/>
        </w:rPr>
        <w:t xml:space="preserve"> und geben die gewünschte Zahl in das Feld </w:t>
      </w:r>
      <w:r w:rsidRPr="000224E5">
        <w:rPr>
          <w:rFonts w:asciiTheme="minorHAnsi" w:hAnsiTheme="minorHAnsi" w:cstheme="minorHAnsi"/>
          <w:i/>
        </w:rPr>
        <w:t xml:space="preserve">Fußnoten beginnen mit </w:t>
      </w:r>
      <w:r w:rsidRPr="000224E5">
        <w:rPr>
          <w:rFonts w:asciiTheme="minorHAnsi" w:hAnsiTheme="minorHAnsi" w:cstheme="minorHAnsi"/>
        </w:rPr>
        <w:t>ein.</w:t>
      </w:r>
    </w:p>
    <w:p w:rsidR="002051DA" w:rsidRPr="000224E5" w:rsidRDefault="00A33D79" w:rsidP="002051DA">
      <w:pPr>
        <w:pStyle w:val="Frage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8</w:t>
      </w:r>
      <w:r w:rsidRPr="000224E5">
        <w:rPr>
          <w:rFonts w:asciiTheme="minorHAnsi" w:hAnsiTheme="minorHAnsi" w:cstheme="minorHAnsi"/>
        </w:rPr>
        <w:fldChar w:fldCharType="end"/>
      </w:r>
      <w:r w:rsidR="002051DA" w:rsidRPr="000224E5">
        <w:rPr>
          <w:rFonts w:asciiTheme="minorHAnsi" w:hAnsiTheme="minorHAnsi" w:cstheme="minorHAnsi"/>
        </w:rPr>
        <w:t>.</w:t>
      </w:r>
      <w:r w:rsidR="002051DA" w:rsidRPr="000224E5">
        <w:rPr>
          <w:rFonts w:asciiTheme="minorHAnsi" w:hAnsiTheme="minorHAnsi" w:cstheme="minorHAnsi"/>
        </w:rPr>
        <w:tab/>
        <w:t>Nennen Sie zwei Bloganbieter, bei denen Sie von Word aus Blogbeiträge verö</w:t>
      </w:r>
      <w:r w:rsidR="002051DA" w:rsidRPr="000224E5">
        <w:rPr>
          <w:rFonts w:asciiTheme="minorHAnsi" w:hAnsiTheme="minorHAnsi" w:cstheme="minorHAnsi"/>
        </w:rPr>
        <w:t>f</w:t>
      </w:r>
      <w:r w:rsidR="002051DA" w:rsidRPr="000224E5">
        <w:rPr>
          <w:rFonts w:asciiTheme="minorHAnsi" w:hAnsiTheme="minorHAnsi" w:cstheme="minorHAnsi"/>
        </w:rPr>
        <w:t>fentlichen können.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  <w:t>________________________________________________________</w:t>
      </w:r>
    </w:p>
    <w:p w:rsidR="002051DA" w:rsidRPr="000224E5" w:rsidRDefault="002051DA" w:rsidP="002051DA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  <w:t>________________________________________________________</w:t>
      </w:r>
    </w:p>
    <w:p w:rsidR="002154D0" w:rsidRPr="000224E5" w:rsidRDefault="00A33D79">
      <w:pPr>
        <w:pStyle w:val="Frage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fldChar w:fldCharType="begin"/>
      </w:r>
      <w:r w:rsidRPr="000224E5">
        <w:rPr>
          <w:rFonts w:asciiTheme="minorHAnsi" w:hAnsiTheme="minorHAnsi" w:cstheme="minorHAnsi"/>
        </w:rPr>
        <w:instrText xml:space="preserve"> seq frage9 </w:instrText>
      </w:r>
      <w:r w:rsidRPr="000224E5">
        <w:rPr>
          <w:rFonts w:asciiTheme="minorHAnsi" w:hAnsiTheme="minorHAnsi" w:cstheme="minorHAnsi"/>
        </w:rPr>
        <w:fldChar w:fldCharType="separate"/>
      </w:r>
      <w:r w:rsidR="00F83963" w:rsidRPr="000224E5">
        <w:rPr>
          <w:rFonts w:asciiTheme="minorHAnsi" w:hAnsiTheme="minorHAnsi" w:cstheme="minorHAnsi"/>
          <w:noProof/>
        </w:rPr>
        <w:t>9</w:t>
      </w:r>
      <w:r w:rsidRPr="000224E5">
        <w:rPr>
          <w:rFonts w:asciiTheme="minorHAnsi" w:hAnsiTheme="minorHAnsi" w:cstheme="minorHAnsi"/>
        </w:rPr>
        <w:fldChar w:fldCharType="end"/>
      </w:r>
      <w:r w:rsidR="002154D0" w:rsidRPr="000224E5">
        <w:rPr>
          <w:rFonts w:asciiTheme="minorHAnsi" w:hAnsiTheme="minorHAnsi" w:cstheme="minorHAnsi"/>
        </w:rPr>
        <w:t>.</w:t>
      </w:r>
      <w:r w:rsidR="002154D0" w:rsidRPr="000224E5">
        <w:rPr>
          <w:rFonts w:asciiTheme="minorHAnsi" w:hAnsiTheme="minorHAnsi" w:cstheme="minorHAnsi"/>
        </w:rPr>
        <w:tab/>
      </w:r>
      <w:r w:rsidR="002051DA" w:rsidRPr="000224E5">
        <w:rPr>
          <w:rFonts w:asciiTheme="minorHAnsi" w:hAnsiTheme="minorHAnsi" w:cstheme="minorHAnsi"/>
        </w:rPr>
        <w:t>Ist es möglich, bereits veröffentlich</w:t>
      </w:r>
      <w:r w:rsidR="00107098" w:rsidRPr="000224E5">
        <w:rPr>
          <w:rFonts w:asciiTheme="minorHAnsi" w:hAnsiTheme="minorHAnsi" w:cstheme="minorHAnsi"/>
        </w:rPr>
        <w:t>t</w:t>
      </w:r>
      <w:r w:rsidR="002051DA" w:rsidRPr="000224E5">
        <w:rPr>
          <w:rFonts w:asciiTheme="minorHAnsi" w:hAnsiTheme="minorHAnsi" w:cstheme="minorHAnsi"/>
        </w:rPr>
        <w:t>e Blogbeiträge mit Word zu bearbeiten?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Cs w:val="22"/>
        </w:rPr>
      </w:pPr>
      <w:r w:rsidRPr="000224E5">
        <w:rPr>
          <w:rFonts w:asciiTheme="minorHAnsi" w:hAnsiTheme="minorHAnsi" w:cstheme="minorHAnsi"/>
        </w:rPr>
        <w:t>a.</w:t>
      </w:r>
      <w:r w:rsidRPr="000224E5">
        <w:rPr>
          <w:rFonts w:asciiTheme="minorHAnsi" w:hAnsiTheme="minorHAnsi" w:cstheme="minorHAnsi"/>
        </w:rPr>
        <w:tab/>
      </w:r>
      <w:r w:rsidR="002051DA" w:rsidRPr="000224E5">
        <w:rPr>
          <w:rFonts w:asciiTheme="minorHAnsi" w:hAnsiTheme="minorHAnsi" w:cstheme="minorHAnsi"/>
        </w:rPr>
        <w:t>Nein, das ist nicht mög</w:t>
      </w:r>
      <w:r w:rsidR="007E554A" w:rsidRPr="000224E5">
        <w:rPr>
          <w:rFonts w:asciiTheme="minorHAnsi" w:hAnsiTheme="minorHAnsi" w:cstheme="minorHAnsi"/>
        </w:rPr>
        <w:t>lich</w:t>
      </w:r>
      <w:r w:rsidR="002051DA" w:rsidRPr="000224E5">
        <w:rPr>
          <w:rFonts w:asciiTheme="minorHAnsi" w:hAnsiTheme="minorHAnsi" w:cstheme="minorHAnsi"/>
        </w:rPr>
        <w:t>.</w:t>
      </w:r>
      <w:r w:rsidR="007E554A" w:rsidRPr="000224E5">
        <w:rPr>
          <w:rFonts w:asciiTheme="minorHAnsi" w:hAnsiTheme="minorHAnsi" w:cstheme="minorHAnsi"/>
        </w:rPr>
        <w:t xml:space="preserve"> Ich muss den Beitrag neu erstellen und dann beim Veröffentlichen den vorhandenen Beitrag mit dem neuen überschreiben</w:t>
      </w:r>
      <w:r w:rsidRPr="000224E5">
        <w:rPr>
          <w:rFonts w:asciiTheme="minorHAnsi" w:hAnsiTheme="minorHAnsi" w:cstheme="minorHAnsi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</w:rPr>
      </w:pPr>
      <w:r w:rsidRPr="000224E5">
        <w:rPr>
          <w:rFonts w:asciiTheme="minorHAnsi" w:hAnsiTheme="minorHAnsi" w:cstheme="minorHAnsi"/>
        </w:rPr>
        <w:t>b.</w:t>
      </w:r>
      <w:r w:rsidRPr="000224E5">
        <w:rPr>
          <w:rFonts w:asciiTheme="minorHAnsi" w:hAnsiTheme="minorHAnsi" w:cstheme="minorHAnsi"/>
        </w:rPr>
        <w:tab/>
      </w:r>
      <w:r w:rsidR="007E554A" w:rsidRPr="000224E5">
        <w:rPr>
          <w:rFonts w:asciiTheme="minorHAnsi" w:hAnsiTheme="minorHAnsi" w:cstheme="minorHAnsi"/>
        </w:rPr>
        <w:t>Dies hängt davon ab, ob der Bloganbieter dieses Feature unterstützt</w:t>
      </w:r>
      <w:r w:rsidRPr="000224E5">
        <w:rPr>
          <w:rFonts w:asciiTheme="minorHAnsi" w:hAnsiTheme="minorHAnsi" w:cstheme="minorHAnsi"/>
        </w:rPr>
        <w:t>.</w:t>
      </w:r>
    </w:p>
    <w:p w:rsidR="002154D0" w:rsidRPr="000224E5" w:rsidRDefault="002154D0">
      <w:pPr>
        <w:pStyle w:val="Antwort"/>
        <w:rPr>
          <w:rFonts w:asciiTheme="minorHAnsi" w:hAnsiTheme="minorHAnsi" w:cstheme="minorHAnsi"/>
          <w:sz w:val="25"/>
          <w:szCs w:val="25"/>
        </w:rPr>
      </w:pPr>
      <w:r w:rsidRPr="000224E5">
        <w:rPr>
          <w:rFonts w:asciiTheme="minorHAnsi" w:hAnsiTheme="minorHAnsi" w:cstheme="minorHAnsi"/>
        </w:rPr>
        <w:t>c.</w:t>
      </w:r>
      <w:r w:rsidRPr="000224E5">
        <w:rPr>
          <w:rFonts w:asciiTheme="minorHAnsi" w:hAnsiTheme="minorHAnsi" w:cstheme="minorHAnsi"/>
        </w:rPr>
        <w:tab/>
      </w:r>
      <w:r w:rsidR="007E554A" w:rsidRPr="000224E5">
        <w:rPr>
          <w:rFonts w:asciiTheme="minorHAnsi" w:hAnsiTheme="minorHAnsi" w:cstheme="minorHAnsi"/>
        </w:rPr>
        <w:t>Ja, das ist möglich</w:t>
      </w:r>
      <w:r w:rsidRPr="000224E5">
        <w:rPr>
          <w:rFonts w:asciiTheme="minorHAnsi" w:hAnsiTheme="minorHAnsi" w:cstheme="minorHAnsi"/>
        </w:rPr>
        <w:t>.</w:t>
      </w:r>
    </w:p>
    <w:bookmarkEnd w:id="1"/>
    <w:p w:rsidR="002154D0" w:rsidRPr="000224E5" w:rsidRDefault="002154D0">
      <w:pPr>
        <w:pStyle w:val="Antwort"/>
        <w:rPr>
          <w:rFonts w:asciiTheme="minorHAnsi" w:hAnsiTheme="minorHAnsi" w:cstheme="minorHAnsi"/>
        </w:rPr>
      </w:pPr>
    </w:p>
    <w:sectPr w:rsidR="002154D0" w:rsidRPr="000224E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251" w:right="1133" w:bottom="1702" w:left="2977" w:header="510" w:footer="83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7098" w:rsidRDefault="00107098">
      <w:r>
        <w:separator/>
      </w:r>
    </w:p>
  </w:endnote>
  <w:endnote w:type="continuationSeparator" w:id="0">
    <w:p w:rsidR="00107098" w:rsidRDefault="001070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ZapfDingbats">
    <w:panose1 w:val="00000000000000000000"/>
    <w:charset w:val="02"/>
    <w:family w:val="decorative"/>
    <w:notTrueType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nTFormBSK-Bold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MirageBS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2C1A247-E0F1-4F21-A847-A30B4EFA8CD7}"/>
  </w:font>
  <w:font w:name="TnTFormBS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TnTFormBSK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MSPLetterGothic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Excelsior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  <w:embedRegular r:id="rId2" w:fontKey="{74C7C3A7-51EC-4BEA-89FE-3B69F94258F0}"/>
  </w:font>
  <w:font w:name="Keyboard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DoubleDigits-SuperSquare"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3" w:fontKey="{F703038E-4904-4033-AC09-CF10C296D5F7}"/>
    <w:embedBold r:id="rId4" w:fontKey="{C01F213E-58C8-4EF3-89C9-5422FE7F129F}"/>
    <w:embedItalic r:id="rId5" w:fontKey="{6F6D1811-5622-4EF9-A291-839F84B69697}"/>
    <w:embedBoldItalic r:id="rId6" w:fontKey="{049C7FD8-E313-4B36-97EE-314D9D5DBBC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A64403EE-2E57-4F86-A1D0-FE62A230D7E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098" w:rsidRDefault="00107098">
    <w:pPr>
      <w:pStyle w:val="Fuzeile"/>
      <w:framePr w:wrap="around" w:vAnchor="text" w:hAnchor="page" w:x="1105" w:y="68"/>
      <w:jc w:val="left"/>
      <w:rPr>
        <w:rStyle w:val="Seitenzahl"/>
        <w:i w:val="0"/>
        <w:iCs/>
      </w:rPr>
    </w:pPr>
    <w:r>
      <w:rPr>
        <w:rStyle w:val="Seitenzahl"/>
        <w:i w:val="0"/>
        <w:iCs/>
      </w:rPr>
      <w:fldChar w:fldCharType="begin"/>
    </w:r>
    <w:r>
      <w:rPr>
        <w:rStyle w:val="Seitenzahl"/>
        <w:i w:val="0"/>
        <w:iCs/>
      </w:rPr>
      <w:instrText xml:space="preserve">PAGE  </w:instrText>
    </w:r>
    <w:r>
      <w:rPr>
        <w:rStyle w:val="Seitenzahl"/>
        <w:i w:val="0"/>
        <w:iCs/>
      </w:rPr>
      <w:fldChar w:fldCharType="separate"/>
    </w:r>
    <w:r w:rsidR="00604CFD">
      <w:rPr>
        <w:rStyle w:val="Seitenzahl"/>
        <w:i w:val="0"/>
        <w:iCs/>
        <w:noProof/>
      </w:rPr>
      <w:t>8</w:t>
    </w:r>
    <w:r>
      <w:rPr>
        <w:rStyle w:val="Seitenzahl"/>
        <w:i w:val="0"/>
        <w:iCs/>
      </w:rPr>
      <w:fldChar w:fldCharType="end"/>
    </w:r>
  </w:p>
  <w:p w:rsidR="00107098" w:rsidRPr="000224E5" w:rsidRDefault="00107098">
    <w:pPr>
      <w:pStyle w:val="FuzeilelinkeSeiten"/>
      <w:ind w:left="-1843"/>
      <w:rPr>
        <w:rFonts w:asciiTheme="minorHAnsi" w:hAnsiTheme="minorHAnsi" w:cstheme="minorHAnsi"/>
      </w:rPr>
    </w:pPr>
    <w:r w:rsidRPr="000224E5">
      <w:rPr>
        <w:rFonts w:asciiTheme="minorHAnsi" w:hAnsiTheme="minorHAnsi" w:cstheme="minorHAnsi"/>
      </w:rPr>
      <w:t>Abschlusstest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098" w:rsidRPr="000224E5" w:rsidRDefault="00107098">
    <w:pPr>
      <w:pStyle w:val="Fuzeile"/>
      <w:framePr w:wrap="around" w:vAnchor="text" w:hAnchor="margin" w:xAlign="outside" w:y="58"/>
      <w:rPr>
        <w:rStyle w:val="Seitenzahl"/>
        <w:rFonts w:asciiTheme="minorHAnsi" w:hAnsiTheme="minorHAnsi" w:cstheme="minorHAnsi"/>
        <w:i w:val="0"/>
        <w:iCs/>
      </w:rPr>
    </w:pPr>
    <w:r w:rsidRPr="000224E5">
      <w:rPr>
        <w:rStyle w:val="Seitenzahl"/>
        <w:rFonts w:asciiTheme="minorHAnsi" w:hAnsiTheme="minorHAnsi" w:cstheme="minorHAnsi"/>
        <w:i w:val="0"/>
        <w:iCs/>
      </w:rPr>
      <w:fldChar w:fldCharType="begin"/>
    </w:r>
    <w:r w:rsidRPr="000224E5">
      <w:rPr>
        <w:rStyle w:val="Seitenzahl"/>
        <w:rFonts w:asciiTheme="minorHAnsi" w:hAnsiTheme="minorHAnsi" w:cstheme="minorHAnsi"/>
        <w:i w:val="0"/>
        <w:iCs/>
      </w:rPr>
      <w:instrText xml:space="preserve">PAGE  </w:instrText>
    </w:r>
    <w:r w:rsidRPr="000224E5">
      <w:rPr>
        <w:rStyle w:val="Seitenzahl"/>
        <w:rFonts w:asciiTheme="minorHAnsi" w:hAnsiTheme="minorHAnsi" w:cstheme="minorHAnsi"/>
        <w:i w:val="0"/>
        <w:iCs/>
      </w:rPr>
      <w:fldChar w:fldCharType="separate"/>
    </w:r>
    <w:r w:rsidR="009A3504">
      <w:rPr>
        <w:rStyle w:val="Seitenzahl"/>
        <w:rFonts w:asciiTheme="minorHAnsi" w:hAnsiTheme="minorHAnsi" w:cstheme="minorHAnsi"/>
        <w:i w:val="0"/>
        <w:iCs/>
        <w:noProof/>
      </w:rPr>
      <w:t>7</w:t>
    </w:r>
    <w:r w:rsidRPr="000224E5">
      <w:rPr>
        <w:rStyle w:val="Seitenzahl"/>
        <w:rFonts w:asciiTheme="minorHAnsi" w:hAnsiTheme="minorHAnsi" w:cstheme="minorHAnsi"/>
        <w:i w:val="0"/>
        <w:iCs/>
      </w:rPr>
      <w:fldChar w:fldCharType="end"/>
    </w:r>
  </w:p>
  <w:p w:rsidR="00107098" w:rsidRPr="000224E5" w:rsidRDefault="00107098">
    <w:pPr>
      <w:pStyle w:val="FuzeilerechteSeiten"/>
      <w:ind w:left="-1843"/>
      <w:rPr>
        <w:rFonts w:asciiTheme="minorHAnsi" w:hAnsiTheme="minorHAnsi" w:cstheme="minorHAnsi"/>
      </w:rPr>
    </w:pPr>
    <w:r w:rsidRPr="000224E5">
      <w:rPr>
        <w:rFonts w:asciiTheme="minorHAnsi" w:hAnsiTheme="minorHAnsi" w:cstheme="minorHAnsi"/>
      </w:rPr>
      <w:fldChar w:fldCharType="begin"/>
    </w:r>
    <w:r w:rsidRPr="000224E5">
      <w:rPr>
        <w:rFonts w:asciiTheme="minorHAnsi" w:hAnsiTheme="minorHAnsi" w:cstheme="minorHAnsi"/>
      </w:rPr>
      <w:instrText xml:space="preserve"> REF Kapitelname \h </w:instrText>
    </w:r>
    <w:r w:rsidR="000224E5">
      <w:rPr>
        <w:rFonts w:asciiTheme="minorHAnsi" w:hAnsiTheme="minorHAnsi" w:cstheme="minorHAnsi"/>
      </w:rPr>
      <w:instrText xml:space="preserve"> \* MERGEFORMAT </w:instrText>
    </w:r>
    <w:r w:rsidRPr="000224E5">
      <w:rPr>
        <w:rFonts w:asciiTheme="minorHAnsi" w:hAnsiTheme="minorHAnsi" w:cstheme="minorHAnsi"/>
      </w:rPr>
    </w:r>
    <w:r w:rsidRPr="000224E5">
      <w:rPr>
        <w:rFonts w:asciiTheme="minorHAnsi" w:hAnsiTheme="minorHAnsi" w:cstheme="minorHAnsi"/>
      </w:rPr>
      <w:fldChar w:fldCharType="separate"/>
    </w:r>
    <w:r w:rsidR="00F83963" w:rsidRPr="000224E5">
      <w:rPr>
        <w:rFonts w:asciiTheme="minorHAnsi" w:hAnsiTheme="minorHAnsi" w:cstheme="minorHAnsi"/>
      </w:rPr>
      <w:t>Abschlusstest</w:t>
    </w:r>
    <w:r w:rsidRPr="000224E5">
      <w:rPr>
        <w:rFonts w:asciiTheme="minorHAnsi" w:hAnsiTheme="minorHAnsi" w:cstheme="minorHAnsi"/>
      </w:rPr>
      <w:fldChar w:fldCharType="end"/>
    </w:r>
    <w:bookmarkStart w:id="3" w:name="_Toc20896272"/>
    <w:bookmarkStart w:id="4" w:name="_Toc20896273"/>
    <w:bookmarkStart w:id="5" w:name="_Toc20896343"/>
    <w:bookmarkStart w:id="6" w:name="_Toc20896361"/>
    <w:bookmarkStart w:id="7" w:name="_Toc20896362"/>
    <w:bookmarkStart w:id="8" w:name="_Toc22727867"/>
    <w:bookmarkStart w:id="9" w:name="_Toc22958722"/>
    <w:bookmarkStart w:id="10" w:name="_Toc48529405"/>
    <w:bookmarkStart w:id="11" w:name="_Toc72565563"/>
    <w:bookmarkEnd w:id="3"/>
    <w:bookmarkEnd w:id="4"/>
    <w:bookmarkEnd w:id="5"/>
    <w:bookmarkEnd w:id="6"/>
    <w:bookmarkEnd w:id="7"/>
    <w:bookmarkEnd w:id="8"/>
    <w:bookmarkEnd w:id="9"/>
    <w:bookmarkEnd w:id="10"/>
    <w:bookmarkEnd w:id="11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098" w:rsidRPr="000224E5" w:rsidRDefault="00107098">
    <w:pPr>
      <w:pStyle w:val="Fuzeile"/>
      <w:framePr w:wrap="around" w:vAnchor="text" w:hAnchor="margin" w:xAlign="right" w:y="58"/>
      <w:rPr>
        <w:rStyle w:val="Seitenzahl"/>
        <w:rFonts w:asciiTheme="minorHAnsi" w:hAnsiTheme="minorHAnsi" w:cstheme="minorHAnsi"/>
        <w:i w:val="0"/>
        <w:iCs/>
      </w:rPr>
    </w:pPr>
    <w:r w:rsidRPr="000224E5">
      <w:rPr>
        <w:rStyle w:val="Seitenzahl"/>
        <w:rFonts w:asciiTheme="minorHAnsi" w:hAnsiTheme="minorHAnsi" w:cstheme="minorHAnsi"/>
        <w:i w:val="0"/>
        <w:iCs/>
      </w:rPr>
      <w:fldChar w:fldCharType="begin"/>
    </w:r>
    <w:r w:rsidRPr="000224E5">
      <w:rPr>
        <w:rStyle w:val="Seitenzahl"/>
        <w:rFonts w:asciiTheme="minorHAnsi" w:hAnsiTheme="minorHAnsi" w:cstheme="minorHAnsi"/>
        <w:i w:val="0"/>
        <w:iCs/>
      </w:rPr>
      <w:instrText xml:space="preserve">PAGE  </w:instrText>
    </w:r>
    <w:r w:rsidRPr="000224E5">
      <w:rPr>
        <w:rStyle w:val="Seitenzahl"/>
        <w:rFonts w:asciiTheme="minorHAnsi" w:hAnsiTheme="minorHAnsi" w:cstheme="minorHAnsi"/>
        <w:i w:val="0"/>
        <w:iCs/>
      </w:rPr>
      <w:fldChar w:fldCharType="separate"/>
    </w:r>
    <w:r w:rsidR="00604CFD">
      <w:rPr>
        <w:rStyle w:val="Seitenzahl"/>
        <w:rFonts w:asciiTheme="minorHAnsi" w:hAnsiTheme="minorHAnsi" w:cstheme="minorHAnsi"/>
        <w:i w:val="0"/>
        <w:iCs/>
        <w:noProof/>
      </w:rPr>
      <w:t>1</w:t>
    </w:r>
    <w:r w:rsidRPr="000224E5">
      <w:rPr>
        <w:rStyle w:val="Seitenzahl"/>
        <w:rFonts w:asciiTheme="minorHAnsi" w:hAnsiTheme="minorHAnsi" w:cstheme="minorHAnsi"/>
        <w:i w:val="0"/>
        <w:iCs/>
      </w:rPr>
      <w:fldChar w:fldCharType="end"/>
    </w:r>
  </w:p>
  <w:p w:rsidR="00107098" w:rsidRPr="000224E5" w:rsidRDefault="00107098">
    <w:pPr>
      <w:pStyle w:val="FuzeilerechteSeiten"/>
      <w:ind w:left="-1843"/>
      <w:jc w:val="right"/>
      <w:rPr>
        <w:rFonts w:asciiTheme="minorHAnsi" w:hAnsiTheme="minorHAnsi" w:cstheme="minorHAnsi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7098" w:rsidRDefault="00107098">
      <w:r>
        <w:separator/>
      </w:r>
    </w:p>
  </w:footnote>
  <w:footnote w:type="continuationSeparator" w:id="0">
    <w:p w:rsidR="00107098" w:rsidRDefault="001070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24E5" w:rsidRDefault="000224E5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24E5" w:rsidRDefault="000224E5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24E5" w:rsidRDefault="000224E5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0.45pt;height:32.55pt" o:bullet="t">
        <v:imagedata r:id="rId1" o:title="office 2003-logo"/>
      </v:shape>
    </w:pict>
  </w:numPicBullet>
  <w:abstractNum w:abstractNumId="0">
    <w:nsid w:val="01AC64AE"/>
    <w:multiLevelType w:val="hybridMultilevel"/>
    <w:tmpl w:val="63286FE4"/>
    <w:lvl w:ilvl="0" w:tplc="574ECF1A">
      <w:start w:val="1"/>
      <w:numFmt w:val="bullet"/>
      <w:pStyle w:val="Aufzhlung"/>
      <w:lvlText w:val=""/>
      <w:lvlJc w:val="left"/>
      <w:pPr>
        <w:tabs>
          <w:tab w:val="num" w:pos="340"/>
        </w:tabs>
        <w:ind w:left="340" w:hanging="340"/>
      </w:pPr>
      <w:rPr>
        <w:rFonts w:ascii="ZapfDingbats" w:hAnsi="ZapfDingbats" w:hint="default"/>
        <w:b/>
        <w:i w:val="0"/>
        <w:vanish w:val="0"/>
        <w:color w:val="C0C0C0"/>
        <w:sz w:val="20"/>
        <w:szCs w:val="2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CD36EA4"/>
    <w:multiLevelType w:val="hybridMultilevel"/>
    <w:tmpl w:val="1E14465C"/>
    <w:lvl w:ilvl="0" w:tplc="9F52B34E">
      <w:start w:val="1"/>
      <w:numFmt w:val="bullet"/>
      <w:pStyle w:val="Aufzhlungszeichen"/>
      <w:lvlText w:val=""/>
      <w:lvlJc w:val="left"/>
      <w:pPr>
        <w:tabs>
          <w:tab w:val="num" w:pos="340"/>
        </w:tabs>
        <w:ind w:left="340" w:hanging="340"/>
      </w:pPr>
      <w:rPr>
        <w:rFonts w:ascii="ZapfDingbats" w:hAnsi="ZapfDingbats" w:hint="default"/>
        <w:b/>
        <w:i w:val="0"/>
        <w:vanish w:val="0"/>
        <w:sz w:val="22"/>
        <w:szCs w:val="22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1875D4B"/>
    <w:multiLevelType w:val="multilevel"/>
    <w:tmpl w:val="1E6C6A70"/>
    <w:styleLink w:val="AufzhlungszeichenHandbuch"/>
    <w:lvl w:ilvl="0">
      <w:start w:val="1"/>
      <w:numFmt w:val="bullet"/>
      <w:lvlText w:val=""/>
      <w:lvlJc w:val="left"/>
      <w:pPr>
        <w:tabs>
          <w:tab w:val="num" w:pos="227"/>
        </w:tabs>
        <w:ind w:left="227" w:hanging="227"/>
      </w:pPr>
      <w:rPr>
        <w:rFonts w:ascii="ZapfDingbats" w:hAnsi="ZapfDingbats" w:hint="default"/>
        <w:sz w:val="18"/>
        <w:szCs w:val="18"/>
      </w:rPr>
    </w:lvl>
    <w:lvl w:ilvl="1">
      <w:start w:val="1"/>
      <w:numFmt w:val="bullet"/>
      <w:lvlText w:val=""/>
      <w:lvlJc w:val="left"/>
      <w:pPr>
        <w:tabs>
          <w:tab w:val="num" w:pos="454"/>
        </w:tabs>
        <w:ind w:left="454" w:hanging="454"/>
      </w:pPr>
      <w:rPr>
        <w:rFonts w:ascii="ZapfDingbats" w:hAnsi="ZapfDingbats" w:hint="default"/>
        <w:sz w:val="18"/>
        <w:szCs w:val="18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">
    <w:nsid w:val="656C3470"/>
    <w:multiLevelType w:val="hybridMultilevel"/>
    <w:tmpl w:val="7D0A5F9E"/>
    <w:lvl w:ilvl="0" w:tplc="197C202C">
      <w:start w:val="1"/>
      <w:numFmt w:val="decimal"/>
      <w:pStyle w:val="Schritt"/>
      <w:lvlText w:val="%1."/>
      <w:lvlJc w:val="left"/>
      <w:pPr>
        <w:tabs>
          <w:tab w:val="num" w:pos="340"/>
        </w:tabs>
        <w:ind w:left="340" w:hanging="340"/>
      </w:pPr>
      <w:rPr>
        <w:rFonts w:ascii="TnTFormBSK-Bold" w:hAnsi="TnTFormBSK-Bold" w:hint="default"/>
        <w:sz w:val="28"/>
        <w:szCs w:val="28"/>
      </w:rPr>
    </w:lvl>
    <w:lvl w:ilvl="1" w:tplc="FFFFFFFF">
      <w:start w:val="1"/>
      <w:numFmt w:val="bullet"/>
      <w:lvlText w:val=""/>
      <w:lvlJc w:val="left"/>
      <w:pPr>
        <w:tabs>
          <w:tab w:val="num" w:pos="454"/>
        </w:tabs>
        <w:ind w:left="454" w:hanging="454"/>
      </w:pPr>
      <w:rPr>
        <w:rFonts w:ascii="ZapfDingbats" w:hAnsi="ZapfDingbats" w:hint="default"/>
        <w:sz w:val="18"/>
        <w:szCs w:val="1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3"/>
  </w:num>
  <w:num w:numId="3">
    <w:abstractNumId w:val="3"/>
    <w:lvlOverride w:ilvl="0">
      <w:startOverride w:val="1"/>
    </w:lvlOverride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TrueTypeFonts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9"/>
  <w:autoHyphenation/>
  <w:consecutiveHyphenLimit w:val="3"/>
  <w:hyphenationZone w:val="142"/>
  <w:evenAndOddHeaders/>
  <w:noPunctuationKerning/>
  <w:characterSpacingControl w:val="doNotCompress"/>
  <w:hdrShapeDefaults>
    <o:shapedefaults v:ext="edit" spidmax="2049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4D0"/>
    <w:rsid w:val="000224E5"/>
    <w:rsid w:val="00107098"/>
    <w:rsid w:val="001235BF"/>
    <w:rsid w:val="002051DA"/>
    <w:rsid w:val="002154D0"/>
    <w:rsid w:val="00506718"/>
    <w:rsid w:val="00604CFD"/>
    <w:rsid w:val="00656CF8"/>
    <w:rsid w:val="006B21F6"/>
    <w:rsid w:val="007E554A"/>
    <w:rsid w:val="00902AAB"/>
    <w:rsid w:val="009A3504"/>
    <w:rsid w:val="009F2B8A"/>
    <w:rsid w:val="00A33D79"/>
    <w:rsid w:val="00DC7992"/>
    <w:rsid w:val="00F14AEA"/>
    <w:rsid w:val="00F83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pPr>
      <w:spacing w:after="140" w:line="280" w:lineRule="exact"/>
      <w:jc w:val="both"/>
    </w:pPr>
    <w:rPr>
      <w:rFonts w:ascii="MirageBSK" w:hAnsi="MirageBSK"/>
      <w:sz w:val="22"/>
      <w:szCs w:val="19"/>
    </w:rPr>
  </w:style>
  <w:style w:type="paragraph" w:styleId="berschrift1">
    <w:name w:val="heading 1"/>
    <w:basedOn w:val="Standard"/>
    <w:next w:val="Standard"/>
    <w:qFormat/>
    <w:pPr>
      <w:keepNext/>
      <w:spacing w:after="420" w:line="520" w:lineRule="exact"/>
      <w:jc w:val="left"/>
      <w:outlineLvl w:val="0"/>
    </w:pPr>
    <w:rPr>
      <w:rFonts w:ascii="TnTFormBSK-Bold" w:hAnsi="TnTFormBSK-Bold"/>
      <w:bCs/>
      <w:kern w:val="32"/>
      <w:sz w:val="48"/>
      <w:szCs w:val="32"/>
    </w:rPr>
  </w:style>
  <w:style w:type="paragraph" w:styleId="berschrift2">
    <w:name w:val="heading 2"/>
    <w:basedOn w:val="Standard"/>
    <w:next w:val="Standard"/>
    <w:qFormat/>
    <w:pPr>
      <w:keepNext/>
      <w:keepLines/>
      <w:suppressAutoHyphens/>
      <w:spacing w:before="340" w:line="360" w:lineRule="exact"/>
      <w:jc w:val="left"/>
      <w:outlineLvl w:val="1"/>
    </w:pPr>
    <w:rPr>
      <w:rFonts w:ascii="TnTFormBSK-Bold" w:hAnsi="TnTFormBSK-Bold"/>
      <w:bCs/>
      <w:iCs/>
      <w:sz w:val="34"/>
      <w:szCs w:val="28"/>
    </w:rPr>
  </w:style>
  <w:style w:type="paragraph" w:styleId="berschrift3">
    <w:name w:val="heading 3"/>
    <w:basedOn w:val="Standard"/>
    <w:next w:val="Standard"/>
    <w:qFormat/>
    <w:pPr>
      <w:keepNext/>
      <w:spacing w:before="280" w:after="0"/>
      <w:jc w:val="left"/>
      <w:outlineLvl w:val="2"/>
    </w:pPr>
    <w:rPr>
      <w:rFonts w:ascii="TnTFormBSK-Bold" w:hAnsi="TnTFormBSK-Bold"/>
      <w:bCs/>
      <w:sz w:val="26"/>
      <w:szCs w:val="26"/>
    </w:rPr>
  </w:style>
  <w:style w:type="paragraph" w:styleId="berschrift4">
    <w:name w:val="heading 4"/>
    <w:basedOn w:val="Standard"/>
    <w:next w:val="Standard"/>
    <w:qFormat/>
    <w:pPr>
      <w:keepNext/>
      <w:spacing w:before="240"/>
      <w:jc w:val="left"/>
      <w:outlineLvl w:val="3"/>
    </w:pPr>
    <w:rPr>
      <w:rFonts w:ascii="TnTFormBSK-Bold" w:hAnsi="TnTFormBSK-Bold"/>
      <w:bCs/>
      <w:sz w:val="23"/>
      <w:szCs w:val="28"/>
    </w:rPr>
  </w:style>
  <w:style w:type="paragraph" w:styleId="berschrift5">
    <w:name w:val="heading 5"/>
    <w:basedOn w:val="Standard"/>
    <w:next w:val="Standard"/>
    <w:qFormat/>
    <w:pPr>
      <w:keepNext/>
      <w:keepLines/>
      <w:spacing w:before="240" w:after="0"/>
      <w:jc w:val="left"/>
      <w:outlineLvl w:val="4"/>
    </w:pPr>
    <w:rPr>
      <w:b/>
      <w:bCs/>
      <w:iCs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120" w:line="240" w:lineRule="exact"/>
    </w:pPr>
    <w:rPr>
      <w:sz w:val="19"/>
    </w:rPr>
  </w:style>
  <w:style w:type="paragraph" w:styleId="Fuzeile">
    <w:name w:val="footer"/>
    <w:basedOn w:val="Standard"/>
    <w:pPr>
      <w:tabs>
        <w:tab w:val="right" w:pos="8278"/>
      </w:tabs>
      <w:spacing w:after="120" w:line="240" w:lineRule="exact"/>
    </w:pPr>
    <w:rPr>
      <w:i/>
      <w:sz w:val="17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Kapitelnummer">
    <w:name w:val="Kapitelnummer"/>
    <w:pPr>
      <w:widowControl w:val="0"/>
      <w:spacing w:line="1180" w:lineRule="exact"/>
      <w:jc w:val="right"/>
    </w:pPr>
    <w:rPr>
      <w:rFonts w:ascii="TnTFormBSK-Bold" w:hAnsi="TnTFormBSK-Bold"/>
      <w:color w:val="333333"/>
      <w:kern w:val="56"/>
      <w:sz w:val="126"/>
      <w:szCs w:val="126"/>
    </w:rPr>
  </w:style>
  <w:style w:type="paragraph" w:styleId="Verzeichnis2">
    <w:name w:val="toc 2"/>
    <w:basedOn w:val="Standard"/>
    <w:next w:val="Standard"/>
    <w:semiHidden/>
    <w:pPr>
      <w:tabs>
        <w:tab w:val="right" w:pos="284"/>
        <w:tab w:val="left" w:pos="680"/>
      </w:tabs>
      <w:spacing w:after="0" w:line="310" w:lineRule="exact"/>
      <w:ind w:left="680" w:hanging="680"/>
      <w:jc w:val="left"/>
    </w:pPr>
    <w:rPr>
      <w:rFonts w:ascii="TnTFormBSK" w:hAnsi="TnTFormBSK"/>
      <w:sz w:val="23"/>
    </w:rPr>
  </w:style>
  <w:style w:type="paragraph" w:customStyle="1" w:styleId="InhaltLinie">
    <w:name w:val="InhaltLinie"/>
    <w:basedOn w:val="Standard"/>
    <w:pPr>
      <w:pBdr>
        <w:bottom w:val="single" w:sz="18" w:space="1" w:color="4C4C4C"/>
      </w:pBdr>
      <w:spacing w:after="115"/>
      <w:ind w:left="28" w:right="30"/>
    </w:pPr>
  </w:style>
  <w:style w:type="paragraph" w:customStyle="1" w:styleId="FuzeilelinkeSeiten">
    <w:name w:val="Fußzeile_linke_Seiten"/>
    <w:basedOn w:val="Fuzeile"/>
    <w:pPr>
      <w:pBdr>
        <w:top w:val="single" w:sz="4" w:space="1" w:color="auto"/>
      </w:pBdr>
      <w:tabs>
        <w:tab w:val="clear" w:pos="8278"/>
      </w:tabs>
      <w:spacing w:after="0"/>
      <w:ind w:left="-2268"/>
      <w:jc w:val="right"/>
    </w:pPr>
  </w:style>
  <w:style w:type="paragraph" w:customStyle="1" w:styleId="FuzeilerechteSeiten">
    <w:name w:val="Fußzeile_rechte_Seiten"/>
    <w:basedOn w:val="Fuzeile"/>
    <w:pPr>
      <w:pBdr>
        <w:top w:val="single" w:sz="4" w:space="1" w:color="auto"/>
      </w:pBdr>
      <w:tabs>
        <w:tab w:val="clear" w:pos="8278"/>
      </w:tabs>
      <w:spacing w:after="0"/>
      <w:ind w:left="-2268"/>
      <w:jc w:val="left"/>
    </w:pPr>
  </w:style>
  <w:style w:type="character" w:styleId="Seitenzahl">
    <w:name w:val="page number"/>
    <w:basedOn w:val="Absatz-Standardschriftart"/>
    <w:rPr>
      <w:rFonts w:ascii="TnTFormBSK-Bold" w:hAnsi="TnTFormBSK-Bold"/>
      <w:color w:val="4C4C4C"/>
      <w:sz w:val="24"/>
    </w:rPr>
  </w:style>
  <w:style w:type="paragraph" w:customStyle="1" w:styleId="BUrechteSeiten">
    <w:name w:val="BU_rechte_Seiten"/>
    <w:basedOn w:val="Standard"/>
    <w:pPr>
      <w:keepNext/>
      <w:framePr w:w="1418" w:hSpace="284" w:wrap="around" w:vAnchor="text" w:hAnchor="page" w:xAlign="inside" w:y="1" w:anchorLock="1"/>
      <w:spacing w:after="0" w:line="240" w:lineRule="auto"/>
      <w:jc w:val="right"/>
    </w:pPr>
    <w:rPr>
      <w:rFonts w:cs="MirageBSK"/>
      <w:i/>
      <w:sz w:val="18"/>
      <w:szCs w:val="18"/>
    </w:rPr>
  </w:style>
  <w:style w:type="paragraph" w:customStyle="1" w:styleId="BUlinkeSeiten">
    <w:name w:val="BU_linke_Seiten"/>
    <w:basedOn w:val="BUrechteSeiten"/>
    <w:pPr>
      <w:framePr w:wrap="around"/>
      <w:jc w:val="left"/>
    </w:pPr>
  </w:style>
  <w:style w:type="paragraph" w:customStyle="1" w:styleId="Grafik">
    <w:name w:val="Grafik"/>
    <w:basedOn w:val="Standard"/>
    <w:next w:val="Leerzeile"/>
    <w:pPr>
      <w:spacing w:after="0" w:line="240" w:lineRule="auto"/>
    </w:pPr>
  </w:style>
  <w:style w:type="paragraph" w:customStyle="1" w:styleId="Grafikeingerckt">
    <w:name w:val="Grafik eingerückt"/>
    <w:basedOn w:val="Grafik"/>
    <w:pPr>
      <w:ind w:left="227"/>
    </w:pPr>
  </w:style>
  <w:style w:type="paragraph" w:customStyle="1" w:styleId="IconlinkeSeiten">
    <w:name w:val="Icon_linke_Seiten"/>
    <w:basedOn w:val="Standard"/>
    <w:pPr>
      <w:keepNext/>
      <w:framePr w:w="1418" w:h="454" w:hSpace="284" w:wrap="around" w:vAnchor="text" w:hAnchor="page" w:xAlign="inside" w:y="1" w:anchorLock="1"/>
      <w:spacing w:after="0" w:line="240" w:lineRule="auto"/>
      <w:jc w:val="left"/>
    </w:pPr>
  </w:style>
  <w:style w:type="paragraph" w:customStyle="1" w:styleId="IconrechteSeiten">
    <w:name w:val="Icon_rechte_Seiten"/>
    <w:basedOn w:val="IconlinkeSeiten"/>
    <w:pPr>
      <w:framePr w:wrap="around"/>
      <w:jc w:val="right"/>
    </w:pPr>
  </w:style>
  <w:style w:type="paragraph" w:customStyle="1" w:styleId="MerkerlinkeSeiten">
    <w:name w:val="Merker_linke_Seiten"/>
    <w:basedOn w:val="IconlinkeSeiten"/>
    <w:pPr>
      <w:framePr w:h="284" w:hRule="exact" w:wrap="around" w:y="7"/>
    </w:pPr>
    <w:rPr>
      <w:rFonts w:ascii="TnTFormBSK" w:hAnsi="TnTFormBSK"/>
      <w:b/>
      <w:caps/>
    </w:rPr>
  </w:style>
  <w:style w:type="paragraph" w:customStyle="1" w:styleId="MerkerrechteSeiten">
    <w:name w:val="Merker_rechte_Seiten"/>
    <w:basedOn w:val="MerkerlinkeSeiten"/>
    <w:pPr>
      <w:framePr w:wrap="around"/>
      <w:jc w:val="right"/>
    </w:pPr>
  </w:style>
  <w:style w:type="character" w:customStyle="1" w:styleId="Tastenschrift">
    <w:name w:val="Tastenschrift"/>
    <w:basedOn w:val="Absatz-Standardschriftart"/>
    <w:rPr>
      <w:rFonts w:ascii="TnTFormBSK" w:hAnsi="TnTFormBSK"/>
      <w:spacing w:val="-4"/>
      <w:sz w:val="16"/>
    </w:rPr>
  </w:style>
  <w:style w:type="paragraph" w:customStyle="1" w:styleId="TUlinkeSeiten">
    <w:name w:val="TU_linke_Seiten"/>
    <w:basedOn w:val="BUlinkeSeiten"/>
    <w:pPr>
      <w:framePr w:wrap="around"/>
      <w:spacing w:before="40"/>
    </w:pPr>
  </w:style>
  <w:style w:type="paragraph" w:customStyle="1" w:styleId="TUrechteSeiten">
    <w:name w:val="TU_rechte_Seiten"/>
    <w:basedOn w:val="BUrechteSeiten"/>
    <w:pPr>
      <w:framePr w:wrap="around"/>
      <w:spacing w:before="40"/>
    </w:pPr>
  </w:style>
  <w:style w:type="paragraph" w:customStyle="1" w:styleId="LeerzeileChar">
    <w:name w:val="Leerzeile Char"/>
    <w:basedOn w:val="Standard"/>
    <w:next w:val="Standard"/>
    <w:link w:val="LeerzeileCharChar"/>
    <w:pPr>
      <w:spacing w:after="0"/>
    </w:pPr>
  </w:style>
  <w:style w:type="character" w:customStyle="1" w:styleId="LeerzeileCharChar">
    <w:name w:val="Leerzeile Char Char"/>
    <w:basedOn w:val="Absatz-Standardschriftart"/>
    <w:link w:val="LeerzeileChar"/>
    <w:rPr>
      <w:rFonts w:ascii="MirageBSK" w:hAnsi="MirageBSK"/>
      <w:sz w:val="19"/>
      <w:szCs w:val="19"/>
      <w:lang w:val="de-DE" w:eastAsia="de-DE" w:bidi="ar-SA"/>
    </w:rPr>
  </w:style>
  <w:style w:type="paragraph" w:customStyle="1" w:styleId="TabbelleKopf">
    <w:name w:val="Tabbelle Kopf"/>
    <w:basedOn w:val="LeerzeileChar"/>
    <w:next w:val="Standard"/>
    <w:pPr>
      <w:spacing w:after="20" w:line="180" w:lineRule="exact"/>
    </w:pPr>
    <w:rPr>
      <w:rFonts w:ascii="TnTFormBSK" w:hAnsi="TnTFormBSK"/>
      <w:b/>
      <w:sz w:val="16"/>
      <w:szCs w:val="16"/>
    </w:rPr>
  </w:style>
  <w:style w:type="paragraph" w:customStyle="1" w:styleId="TabelleBodyrechteSpalte">
    <w:name w:val="Tabelle_Body_rechte_Spalte"/>
    <w:basedOn w:val="TabelleBody"/>
    <w:pPr>
      <w:ind w:right="0"/>
    </w:pPr>
    <w:rPr>
      <w:szCs w:val="20"/>
    </w:rPr>
  </w:style>
  <w:style w:type="paragraph" w:customStyle="1" w:styleId="TabelleBody">
    <w:name w:val="Tabelle_Body"/>
    <w:basedOn w:val="LeerzeileChar"/>
    <w:pPr>
      <w:spacing w:line="180" w:lineRule="exact"/>
      <w:ind w:right="120"/>
      <w:jc w:val="left"/>
    </w:pPr>
    <w:rPr>
      <w:rFonts w:ascii="TnTFormBSK-Light" w:hAnsi="TnTFormBSK-Light"/>
      <w:sz w:val="16"/>
      <w:szCs w:val="16"/>
    </w:rPr>
  </w:style>
  <w:style w:type="paragraph" w:styleId="Verzeichnis1">
    <w:name w:val="toc 1"/>
    <w:basedOn w:val="Standard"/>
    <w:next w:val="Standard"/>
    <w:autoRedefine/>
    <w:semiHidden/>
  </w:style>
  <w:style w:type="paragraph" w:customStyle="1" w:styleId="Schritt">
    <w:name w:val="Schritt"/>
    <w:basedOn w:val="Standard"/>
    <w:pPr>
      <w:numPr>
        <w:numId w:val="2"/>
      </w:numPr>
    </w:pPr>
    <w:rPr>
      <w:szCs w:val="20"/>
    </w:rPr>
  </w:style>
  <w:style w:type="paragraph" w:customStyle="1" w:styleId="Aufzhlung">
    <w:name w:val="Aufzählung"/>
    <w:basedOn w:val="Aufzhlungszeichen"/>
    <w:pPr>
      <w:numPr>
        <w:numId w:val="5"/>
      </w:numPr>
    </w:pPr>
  </w:style>
  <w:style w:type="paragraph" w:customStyle="1" w:styleId="TabbelleAllgemein">
    <w:name w:val="Tabbelle Allgemein"/>
    <w:basedOn w:val="TabbelleKopf"/>
    <w:pPr>
      <w:spacing w:after="60"/>
      <w:ind w:left="-62"/>
    </w:pPr>
    <w:rPr>
      <w:rFonts w:ascii="TnTFormBSK-Light" w:hAnsi="TnTFormBSK-Light"/>
      <w:b w:val="0"/>
      <w:szCs w:val="24"/>
    </w:rPr>
  </w:style>
  <w:style w:type="paragraph" w:customStyle="1" w:styleId="Tabbellexx">
    <w:name w:val="Tabbelle x.x"/>
    <w:basedOn w:val="Standard"/>
    <w:next w:val="Standard"/>
    <w:pPr>
      <w:spacing w:before="115" w:after="230" w:line="230" w:lineRule="exact"/>
      <w:jc w:val="left"/>
    </w:pPr>
    <w:rPr>
      <w:i/>
      <w:sz w:val="17"/>
      <w:szCs w:val="24"/>
    </w:rPr>
  </w:style>
  <w:style w:type="paragraph" w:customStyle="1" w:styleId="Leerzeile">
    <w:name w:val="Leerzeile"/>
    <w:basedOn w:val="Verzeichnis1"/>
    <w:pPr>
      <w:spacing w:after="0"/>
    </w:pPr>
  </w:style>
  <w:style w:type="paragraph" w:customStyle="1" w:styleId="Listing">
    <w:name w:val="Listing"/>
    <w:basedOn w:val="Standard"/>
    <w:pPr>
      <w:spacing w:after="0" w:line="200" w:lineRule="exact"/>
      <w:jc w:val="left"/>
    </w:pPr>
    <w:rPr>
      <w:rFonts w:ascii="MSPLetterGothic" w:hAnsi="MSPLetterGothic"/>
      <w:noProof/>
      <w:spacing w:val="-4"/>
      <w:sz w:val="16"/>
      <w:szCs w:val="16"/>
    </w:rPr>
  </w:style>
  <w:style w:type="character" w:customStyle="1" w:styleId="ListingZeichen">
    <w:name w:val="Listing Zeichen"/>
    <w:basedOn w:val="Absatz-Standardschriftart"/>
    <w:rPr>
      <w:rFonts w:ascii="MSPLetterGothic" w:hAnsi="MSPLetterGothic"/>
      <w:sz w:val="16"/>
    </w:rPr>
  </w:style>
  <w:style w:type="character" w:styleId="Kommentarzeichen">
    <w:name w:val="annotation reference"/>
    <w:basedOn w:val="Absatz-Standardschriftart"/>
    <w:semiHidden/>
    <w:rPr>
      <w:sz w:val="16"/>
      <w:szCs w:val="16"/>
    </w:rPr>
  </w:style>
  <w:style w:type="paragraph" w:styleId="Kommentartext">
    <w:name w:val="annotation text"/>
    <w:basedOn w:val="Standard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Pr>
      <w:b/>
      <w:bCs/>
    </w:rPr>
  </w:style>
  <w:style w:type="paragraph" w:customStyle="1" w:styleId="HalbeLeerzeile">
    <w:name w:val="Halbe Leerzeile"/>
    <w:basedOn w:val="Leerzeile"/>
    <w:next w:val="Standard"/>
    <w:pPr>
      <w:spacing w:line="140" w:lineRule="exact"/>
    </w:pPr>
  </w:style>
  <w:style w:type="numbering" w:customStyle="1" w:styleId="AufzhlungszeichenHandbuch">
    <w:name w:val="Aufzählungszeichen Handbuch"/>
    <w:basedOn w:val="KeineListe"/>
    <w:pPr>
      <w:numPr>
        <w:numId w:val="1"/>
      </w:numPr>
    </w:pPr>
  </w:style>
  <w:style w:type="paragraph" w:customStyle="1" w:styleId="Linie2">
    <w:name w:val="Linie Ü2"/>
    <w:basedOn w:val="Standard"/>
    <w:next w:val="Standard"/>
    <w:pPr>
      <w:keepNext/>
      <w:pBdr>
        <w:top w:val="dotted" w:sz="12" w:space="0" w:color="FFFFFF"/>
        <w:bottom w:val="dotted" w:sz="12" w:space="0" w:color="FFFFFF"/>
        <w:right w:val="dotted" w:sz="12" w:space="4" w:color="auto"/>
      </w:pBdr>
      <w:spacing w:line="270" w:lineRule="exact"/>
      <w:ind w:right="-40"/>
      <w:jc w:val="right"/>
    </w:pPr>
    <w:rPr>
      <w:rFonts w:ascii="Excelsior" w:hAnsi="Excelsior"/>
      <w:sz w:val="23"/>
      <w:szCs w:val="24"/>
    </w:rPr>
  </w:style>
  <w:style w:type="paragraph" w:customStyle="1" w:styleId="Standardlinksbndig">
    <w:name w:val="Standard linksbündig"/>
    <w:basedOn w:val="Standard"/>
    <w:pPr>
      <w:spacing w:line="270" w:lineRule="exact"/>
      <w:jc w:val="left"/>
    </w:pPr>
    <w:rPr>
      <w:rFonts w:ascii="Excelsior" w:eastAsia="Batang" w:hAnsi="Excelsior"/>
      <w:sz w:val="23"/>
      <w:szCs w:val="24"/>
    </w:rPr>
  </w:style>
  <w:style w:type="paragraph" w:customStyle="1" w:styleId="BildSchritteinzug">
    <w:name w:val="Bild Schritteinzug"/>
    <w:basedOn w:val="Bild"/>
    <w:next w:val="Standard"/>
    <w:pPr>
      <w:spacing w:before="120" w:after="120"/>
      <w:ind w:left="879"/>
    </w:pPr>
  </w:style>
  <w:style w:type="paragraph" w:customStyle="1" w:styleId="Bild">
    <w:name w:val="Bild"/>
    <w:basedOn w:val="Standard"/>
    <w:next w:val="Standard"/>
    <w:pPr>
      <w:spacing w:before="280" w:after="420" w:line="240" w:lineRule="auto"/>
    </w:pPr>
    <w:rPr>
      <w:szCs w:val="22"/>
    </w:rPr>
  </w:style>
  <w:style w:type="paragraph" w:customStyle="1" w:styleId="Tippberschrift">
    <w:name w:val="Tipp Überschrift"/>
    <w:basedOn w:val="Standard"/>
    <w:next w:val="TippText"/>
    <w:pPr>
      <w:spacing w:before="60" w:line="270" w:lineRule="exact"/>
      <w:jc w:val="left"/>
    </w:pPr>
    <w:rPr>
      <w:rFonts w:ascii="Berlin Sans FB" w:hAnsi="Berlin Sans FB"/>
      <w:sz w:val="23"/>
      <w:szCs w:val="24"/>
    </w:rPr>
  </w:style>
  <w:style w:type="paragraph" w:customStyle="1" w:styleId="TippText">
    <w:name w:val="Tipp Text"/>
    <w:basedOn w:val="Standard"/>
    <w:pPr>
      <w:pBdr>
        <w:left w:val="single" w:sz="48" w:space="4" w:color="DDDDDD"/>
        <w:right w:val="single" w:sz="48" w:space="4" w:color="DDDDDD"/>
      </w:pBdr>
      <w:spacing w:after="80"/>
      <w:ind w:left="227" w:right="210"/>
    </w:pPr>
  </w:style>
  <w:style w:type="paragraph" w:customStyle="1" w:styleId="GanzeZeile">
    <w:name w:val="Ganze Zeile"/>
    <w:basedOn w:val="Standard"/>
    <w:pPr>
      <w:spacing w:after="0"/>
    </w:pPr>
    <w:rPr>
      <w:rFonts w:ascii="Excelsior" w:hAnsi="Excelsior"/>
      <w:sz w:val="23"/>
      <w:szCs w:val="24"/>
    </w:rPr>
  </w:style>
  <w:style w:type="paragraph" w:customStyle="1" w:styleId="BildSchrittRechts">
    <w:name w:val="Bild Schritt Rechts"/>
    <w:basedOn w:val="Standard"/>
    <w:pPr>
      <w:spacing w:before="40" w:line="240" w:lineRule="auto"/>
      <w:jc w:val="right"/>
    </w:pPr>
    <w:rPr>
      <w:rFonts w:ascii="Excelsior" w:eastAsia="Batang" w:hAnsi="Excelsior"/>
      <w:sz w:val="23"/>
      <w:szCs w:val="24"/>
    </w:rPr>
  </w:style>
  <w:style w:type="paragraph" w:customStyle="1" w:styleId="HalbeZeile">
    <w:name w:val="Halbe Zeile"/>
    <w:basedOn w:val="Standard"/>
    <w:pPr>
      <w:spacing w:after="0" w:line="140" w:lineRule="exact"/>
    </w:pPr>
    <w:rPr>
      <w:rFonts w:ascii="Excelsior" w:hAnsi="Excelsior"/>
      <w:sz w:val="23"/>
      <w:szCs w:val="24"/>
    </w:rPr>
  </w:style>
  <w:style w:type="character" w:customStyle="1" w:styleId="Tastensymbole">
    <w:name w:val="Tastensymbole"/>
    <w:basedOn w:val="Absatz-Standardschriftart"/>
    <w:rPr>
      <w:rFonts w:ascii="Keyboard" w:hAnsi="Keyboard"/>
      <w:sz w:val="22"/>
      <w:lang w:val="de-DE"/>
    </w:rPr>
  </w:style>
  <w:style w:type="character" w:customStyle="1" w:styleId="QuickHelpNr">
    <w:name w:val="QuickHelpNr"/>
    <w:basedOn w:val="Absatz-Standardschriftart"/>
    <w:rPr>
      <w:rFonts w:ascii="DoubleDigits-SuperSquare" w:hAnsi="DoubleDigits-SuperSquare"/>
      <w:color w:val="808080"/>
      <w:position w:val="3"/>
      <w:sz w:val="32"/>
    </w:rPr>
  </w:style>
  <w:style w:type="paragraph" w:customStyle="1" w:styleId="TabHead">
    <w:name w:val="Tab Head"/>
    <w:basedOn w:val="Standard"/>
    <w:pPr>
      <w:spacing w:after="60" w:line="320" w:lineRule="exact"/>
    </w:pPr>
    <w:rPr>
      <w:rFonts w:ascii="TnTFormBSK-Bold" w:hAnsi="TnTFormBSK-Bold"/>
      <w:sz w:val="20"/>
      <w:szCs w:val="20"/>
    </w:rPr>
  </w:style>
  <w:style w:type="paragraph" w:customStyle="1" w:styleId="TabBody">
    <w:name w:val="Tab Body"/>
    <w:basedOn w:val="Standard"/>
    <w:pPr>
      <w:spacing w:before="80" w:line="260" w:lineRule="exact"/>
      <w:jc w:val="left"/>
    </w:pPr>
    <w:rPr>
      <w:rFonts w:ascii="TnTFormBSK" w:hAnsi="TnTFormBSK"/>
      <w:sz w:val="20"/>
      <w:szCs w:val="20"/>
    </w:rPr>
  </w:style>
  <w:style w:type="paragraph" w:customStyle="1" w:styleId="TabFoot">
    <w:name w:val="Tab Foot"/>
    <w:basedOn w:val="TabHead"/>
    <w:next w:val="Standard"/>
    <w:pPr>
      <w:pBdr>
        <w:bottom w:val="single" w:sz="12" w:space="1" w:color="808080"/>
        <w:right w:val="single" w:sz="12" w:space="4" w:color="808080"/>
      </w:pBdr>
      <w:spacing w:after="40"/>
      <w:jc w:val="right"/>
    </w:pPr>
    <w:rPr>
      <w:position w:val="4"/>
    </w:rPr>
  </w:style>
  <w:style w:type="paragraph" w:customStyle="1" w:styleId="Icon">
    <w:name w:val="Icon"/>
    <w:basedOn w:val="IconlinkeSeiten"/>
    <w:next w:val="Standard"/>
    <w:pPr>
      <w:framePr w:hSpace="397" w:wrap="around" w:xAlign="left"/>
      <w:jc w:val="right"/>
    </w:pPr>
  </w:style>
  <w:style w:type="paragraph" w:styleId="Aufzhlungszeichen">
    <w:name w:val="List Bullet"/>
    <w:basedOn w:val="Standard"/>
    <w:autoRedefine/>
    <w:pPr>
      <w:numPr>
        <w:numId w:val="4"/>
      </w:numPr>
    </w:pPr>
  </w:style>
  <w:style w:type="paragraph" w:customStyle="1" w:styleId="Marginalientext">
    <w:name w:val="Marginalientext"/>
    <w:basedOn w:val="Tippberschrift"/>
    <w:pPr>
      <w:framePr w:w="1418" w:h="476" w:hSpace="397" w:wrap="around" w:vAnchor="text" w:hAnchor="page" w:x="1158" w:y="-56"/>
      <w:shd w:val="solid" w:color="FFFFFF" w:fill="FFFFFF"/>
      <w:jc w:val="right"/>
    </w:pPr>
    <w:rPr>
      <w:rFonts w:ascii="TnTFormBSK" w:hAnsi="TnTFormBSK"/>
      <w:sz w:val="22"/>
      <w:szCs w:val="22"/>
    </w:rPr>
  </w:style>
  <w:style w:type="paragraph" w:customStyle="1" w:styleId="Tipptext0">
    <w:name w:val="Tipptext"/>
    <w:basedOn w:val="Standard"/>
    <w:next w:val="Standard"/>
    <w:pPr>
      <w:pBdr>
        <w:left w:val="single" w:sz="48" w:space="4" w:color="DDDDDD"/>
        <w:right w:val="single" w:sz="48" w:space="4" w:color="DDDDDD"/>
      </w:pBdr>
      <w:spacing w:after="0"/>
      <w:ind w:left="227" w:right="210"/>
    </w:pPr>
  </w:style>
  <w:style w:type="table" w:styleId="Tabellenraster">
    <w:name w:val="Table Grid"/>
    <w:basedOn w:val="NormaleTabelle"/>
    <w:pPr>
      <w:spacing w:after="140" w:line="280" w:lineRule="exact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ildeingezogen">
    <w:name w:val="Bild_eingezogen"/>
    <w:basedOn w:val="Bild"/>
    <w:next w:val="Standard"/>
    <w:pPr>
      <w:spacing w:before="140"/>
      <w:ind w:left="340"/>
    </w:pPr>
  </w:style>
  <w:style w:type="paragraph" w:customStyle="1" w:styleId="Strich">
    <w:name w:val="Strich"/>
    <w:basedOn w:val="Standard"/>
    <w:next w:val="Aufzhlung"/>
    <w:pPr>
      <w:pBdr>
        <w:bottom w:val="single" w:sz="4" w:space="1" w:color="auto"/>
      </w:pBdr>
      <w:spacing w:before="140" w:after="220"/>
      <w:ind w:left="340"/>
    </w:pPr>
  </w:style>
  <w:style w:type="character" w:customStyle="1" w:styleId="Begriff">
    <w:name w:val="Begriff"/>
    <w:basedOn w:val="Absatz-Standardschriftart"/>
    <w:rPr>
      <w:rFonts w:ascii="TnTFormBSK" w:hAnsi="TnTFormBSK"/>
      <w:b/>
      <w:szCs w:val="22"/>
    </w:rPr>
  </w:style>
  <w:style w:type="paragraph" w:customStyle="1" w:styleId="MarginalienTipp">
    <w:name w:val="Marginalien_Tipp"/>
    <w:basedOn w:val="Marginalientext"/>
    <w:pPr>
      <w:framePr w:wrap="around" w:y="-61"/>
      <w:spacing w:line="280" w:lineRule="exact"/>
    </w:pPr>
    <w:rPr>
      <w:sz w:val="21"/>
      <w:szCs w:val="21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customStyle="1" w:styleId="Frage">
    <w:name w:val="Frage"/>
    <w:basedOn w:val="Standard"/>
    <w:pPr>
      <w:spacing w:before="140" w:after="0"/>
      <w:ind w:left="340" w:hanging="340"/>
    </w:pPr>
    <w:rPr>
      <w:b/>
    </w:rPr>
  </w:style>
  <w:style w:type="paragraph" w:customStyle="1" w:styleId="Antwort">
    <w:name w:val="Antwort"/>
    <w:basedOn w:val="Standard"/>
    <w:pPr>
      <w:widowControl w:val="0"/>
      <w:autoSpaceDE w:val="0"/>
      <w:autoSpaceDN w:val="0"/>
      <w:adjustRightInd w:val="0"/>
      <w:spacing w:after="0"/>
      <w:ind w:left="624" w:hanging="284"/>
    </w:pPr>
  </w:style>
  <w:style w:type="paragraph" w:customStyle="1" w:styleId="FormatvorlageAntwortLinks06cmHngend06cm">
    <w:name w:val="Formatvorlage Antwort + Links:  06 cm Hängend:  06 cm"/>
    <w:basedOn w:val="Antwort"/>
    <w:pPr>
      <w:ind w:left="680" w:hanging="340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pPr>
      <w:spacing w:after="140" w:line="280" w:lineRule="exact"/>
      <w:jc w:val="both"/>
    </w:pPr>
    <w:rPr>
      <w:rFonts w:ascii="MirageBSK" w:hAnsi="MirageBSK"/>
      <w:sz w:val="22"/>
      <w:szCs w:val="19"/>
    </w:rPr>
  </w:style>
  <w:style w:type="paragraph" w:styleId="berschrift1">
    <w:name w:val="heading 1"/>
    <w:basedOn w:val="Standard"/>
    <w:next w:val="Standard"/>
    <w:qFormat/>
    <w:pPr>
      <w:keepNext/>
      <w:spacing w:after="420" w:line="520" w:lineRule="exact"/>
      <w:jc w:val="left"/>
      <w:outlineLvl w:val="0"/>
    </w:pPr>
    <w:rPr>
      <w:rFonts w:ascii="TnTFormBSK-Bold" w:hAnsi="TnTFormBSK-Bold"/>
      <w:bCs/>
      <w:kern w:val="32"/>
      <w:sz w:val="48"/>
      <w:szCs w:val="32"/>
    </w:rPr>
  </w:style>
  <w:style w:type="paragraph" w:styleId="berschrift2">
    <w:name w:val="heading 2"/>
    <w:basedOn w:val="Standard"/>
    <w:next w:val="Standard"/>
    <w:qFormat/>
    <w:pPr>
      <w:keepNext/>
      <w:keepLines/>
      <w:suppressAutoHyphens/>
      <w:spacing w:before="340" w:line="360" w:lineRule="exact"/>
      <w:jc w:val="left"/>
      <w:outlineLvl w:val="1"/>
    </w:pPr>
    <w:rPr>
      <w:rFonts w:ascii="TnTFormBSK-Bold" w:hAnsi="TnTFormBSK-Bold"/>
      <w:bCs/>
      <w:iCs/>
      <w:sz w:val="34"/>
      <w:szCs w:val="28"/>
    </w:rPr>
  </w:style>
  <w:style w:type="paragraph" w:styleId="berschrift3">
    <w:name w:val="heading 3"/>
    <w:basedOn w:val="Standard"/>
    <w:next w:val="Standard"/>
    <w:qFormat/>
    <w:pPr>
      <w:keepNext/>
      <w:spacing w:before="280" w:after="0"/>
      <w:jc w:val="left"/>
      <w:outlineLvl w:val="2"/>
    </w:pPr>
    <w:rPr>
      <w:rFonts w:ascii="TnTFormBSK-Bold" w:hAnsi="TnTFormBSK-Bold"/>
      <w:bCs/>
      <w:sz w:val="26"/>
      <w:szCs w:val="26"/>
    </w:rPr>
  </w:style>
  <w:style w:type="paragraph" w:styleId="berschrift4">
    <w:name w:val="heading 4"/>
    <w:basedOn w:val="Standard"/>
    <w:next w:val="Standard"/>
    <w:qFormat/>
    <w:pPr>
      <w:keepNext/>
      <w:spacing w:before="240"/>
      <w:jc w:val="left"/>
      <w:outlineLvl w:val="3"/>
    </w:pPr>
    <w:rPr>
      <w:rFonts w:ascii="TnTFormBSK-Bold" w:hAnsi="TnTFormBSK-Bold"/>
      <w:bCs/>
      <w:sz w:val="23"/>
      <w:szCs w:val="28"/>
    </w:rPr>
  </w:style>
  <w:style w:type="paragraph" w:styleId="berschrift5">
    <w:name w:val="heading 5"/>
    <w:basedOn w:val="Standard"/>
    <w:next w:val="Standard"/>
    <w:qFormat/>
    <w:pPr>
      <w:keepNext/>
      <w:keepLines/>
      <w:spacing w:before="240" w:after="0"/>
      <w:jc w:val="left"/>
      <w:outlineLvl w:val="4"/>
    </w:pPr>
    <w:rPr>
      <w:b/>
      <w:bCs/>
      <w:iCs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120" w:line="240" w:lineRule="exact"/>
    </w:pPr>
    <w:rPr>
      <w:sz w:val="19"/>
    </w:rPr>
  </w:style>
  <w:style w:type="paragraph" w:styleId="Fuzeile">
    <w:name w:val="footer"/>
    <w:basedOn w:val="Standard"/>
    <w:pPr>
      <w:tabs>
        <w:tab w:val="right" w:pos="8278"/>
      </w:tabs>
      <w:spacing w:after="120" w:line="240" w:lineRule="exact"/>
    </w:pPr>
    <w:rPr>
      <w:i/>
      <w:sz w:val="17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Kapitelnummer">
    <w:name w:val="Kapitelnummer"/>
    <w:pPr>
      <w:widowControl w:val="0"/>
      <w:spacing w:line="1180" w:lineRule="exact"/>
      <w:jc w:val="right"/>
    </w:pPr>
    <w:rPr>
      <w:rFonts w:ascii="TnTFormBSK-Bold" w:hAnsi="TnTFormBSK-Bold"/>
      <w:color w:val="333333"/>
      <w:kern w:val="56"/>
      <w:sz w:val="126"/>
      <w:szCs w:val="126"/>
    </w:rPr>
  </w:style>
  <w:style w:type="paragraph" w:styleId="Verzeichnis2">
    <w:name w:val="toc 2"/>
    <w:basedOn w:val="Standard"/>
    <w:next w:val="Standard"/>
    <w:semiHidden/>
    <w:pPr>
      <w:tabs>
        <w:tab w:val="right" w:pos="284"/>
        <w:tab w:val="left" w:pos="680"/>
      </w:tabs>
      <w:spacing w:after="0" w:line="310" w:lineRule="exact"/>
      <w:ind w:left="680" w:hanging="680"/>
      <w:jc w:val="left"/>
    </w:pPr>
    <w:rPr>
      <w:rFonts w:ascii="TnTFormBSK" w:hAnsi="TnTFormBSK"/>
      <w:sz w:val="23"/>
    </w:rPr>
  </w:style>
  <w:style w:type="paragraph" w:customStyle="1" w:styleId="InhaltLinie">
    <w:name w:val="InhaltLinie"/>
    <w:basedOn w:val="Standard"/>
    <w:pPr>
      <w:pBdr>
        <w:bottom w:val="single" w:sz="18" w:space="1" w:color="4C4C4C"/>
      </w:pBdr>
      <w:spacing w:after="115"/>
      <w:ind w:left="28" w:right="30"/>
    </w:pPr>
  </w:style>
  <w:style w:type="paragraph" w:customStyle="1" w:styleId="FuzeilelinkeSeiten">
    <w:name w:val="Fußzeile_linke_Seiten"/>
    <w:basedOn w:val="Fuzeile"/>
    <w:pPr>
      <w:pBdr>
        <w:top w:val="single" w:sz="4" w:space="1" w:color="auto"/>
      </w:pBdr>
      <w:tabs>
        <w:tab w:val="clear" w:pos="8278"/>
      </w:tabs>
      <w:spacing w:after="0"/>
      <w:ind w:left="-2268"/>
      <w:jc w:val="right"/>
    </w:pPr>
  </w:style>
  <w:style w:type="paragraph" w:customStyle="1" w:styleId="FuzeilerechteSeiten">
    <w:name w:val="Fußzeile_rechte_Seiten"/>
    <w:basedOn w:val="Fuzeile"/>
    <w:pPr>
      <w:pBdr>
        <w:top w:val="single" w:sz="4" w:space="1" w:color="auto"/>
      </w:pBdr>
      <w:tabs>
        <w:tab w:val="clear" w:pos="8278"/>
      </w:tabs>
      <w:spacing w:after="0"/>
      <w:ind w:left="-2268"/>
      <w:jc w:val="left"/>
    </w:pPr>
  </w:style>
  <w:style w:type="character" w:styleId="Seitenzahl">
    <w:name w:val="page number"/>
    <w:basedOn w:val="Absatz-Standardschriftart"/>
    <w:rPr>
      <w:rFonts w:ascii="TnTFormBSK-Bold" w:hAnsi="TnTFormBSK-Bold"/>
      <w:color w:val="4C4C4C"/>
      <w:sz w:val="24"/>
    </w:rPr>
  </w:style>
  <w:style w:type="paragraph" w:customStyle="1" w:styleId="BUrechteSeiten">
    <w:name w:val="BU_rechte_Seiten"/>
    <w:basedOn w:val="Standard"/>
    <w:pPr>
      <w:keepNext/>
      <w:framePr w:w="1418" w:hSpace="284" w:wrap="around" w:vAnchor="text" w:hAnchor="page" w:xAlign="inside" w:y="1" w:anchorLock="1"/>
      <w:spacing w:after="0" w:line="240" w:lineRule="auto"/>
      <w:jc w:val="right"/>
    </w:pPr>
    <w:rPr>
      <w:rFonts w:cs="MirageBSK"/>
      <w:i/>
      <w:sz w:val="18"/>
      <w:szCs w:val="18"/>
    </w:rPr>
  </w:style>
  <w:style w:type="paragraph" w:customStyle="1" w:styleId="BUlinkeSeiten">
    <w:name w:val="BU_linke_Seiten"/>
    <w:basedOn w:val="BUrechteSeiten"/>
    <w:pPr>
      <w:framePr w:wrap="around"/>
      <w:jc w:val="left"/>
    </w:pPr>
  </w:style>
  <w:style w:type="paragraph" w:customStyle="1" w:styleId="Grafik">
    <w:name w:val="Grafik"/>
    <w:basedOn w:val="Standard"/>
    <w:next w:val="Leerzeile"/>
    <w:pPr>
      <w:spacing w:after="0" w:line="240" w:lineRule="auto"/>
    </w:pPr>
  </w:style>
  <w:style w:type="paragraph" w:customStyle="1" w:styleId="Grafikeingerckt">
    <w:name w:val="Grafik eingerückt"/>
    <w:basedOn w:val="Grafik"/>
    <w:pPr>
      <w:ind w:left="227"/>
    </w:pPr>
  </w:style>
  <w:style w:type="paragraph" w:customStyle="1" w:styleId="IconlinkeSeiten">
    <w:name w:val="Icon_linke_Seiten"/>
    <w:basedOn w:val="Standard"/>
    <w:pPr>
      <w:keepNext/>
      <w:framePr w:w="1418" w:h="454" w:hSpace="284" w:wrap="around" w:vAnchor="text" w:hAnchor="page" w:xAlign="inside" w:y="1" w:anchorLock="1"/>
      <w:spacing w:after="0" w:line="240" w:lineRule="auto"/>
      <w:jc w:val="left"/>
    </w:pPr>
  </w:style>
  <w:style w:type="paragraph" w:customStyle="1" w:styleId="IconrechteSeiten">
    <w:name w:val="Icon_rechte_Seiten"/>
    <w:basedOn w:val="IconlinkeSeiten"/>
    <w:pPr>
      <w:framePr w:wrap="around"/>
      <w:jc w:val="right"/>
    </w:pPr>
  </w:style>
  <w:style w:type="paragraph" w:customStyle="1" w:styleId="MerkerlinkeSeiten">
    <w:name w:val="Merker_linke_Seiten"/>
    <w:basedOn w:val="IconlinkeSeiten"/>
    <w:pPr>
      <w:framePr w:h="284" w:hRule="exact" w:wrap="around" w:y="7"/>
    </w:pPr>
    <w:rPr>
      <w:rFonts w:ascii="TnTFormBSK" w:hAnsi="TnTFormBSK"/>
      <w:b/>
      <w:caps/>
    </w:rPr>
  </w:style>
  <w:style w:type="paragraph" w:customStyle="1" w:styleId="MerkerrechteSeiten">
    <w:name w:val="Merker_rechte_Seiten"/>
    <w:basedOn w:val="MerkerlinkeSeiten"/>
    <w:pPr>
      <w:framePr w:wrap="around"/>
      <w:jc w:val="right"/>
    </w:pPr>
  </w:style>
  <w:style w:type="character" w:customStyle="1" w:styleId="Tastenschrift">
    <w:name w:val="Tastenschrift"/>
    <w:basedOn w:val="Absatz-Standardschriftart"/>
    <w:rPr>
      <w:rFonts w:ascii="TnTFormBSK" w:hAnsi="TnTFormBSK"/>
      <w:spacing w:val="-4"/>
      <w:sz w:val="16"/>
    </w:rPr>
  </w:style>
  <w:style w:type="paragraph" w:customStyle="1" w:styleId="TUlinkeSeiten">
    <w:name w:val="TU_linke_Seiten"/>
    <w:basedOn w:val="BUlinkeSeiten"/>
    <w:pPr>
      <w:framePr w:wrap="around"/>
      <w:spacing w:before="40"/>
    </w:pPr>
  </w:style>
  <w:style w:type="paragraph" w:customStyle="1" w:styleId="TUrechteSeiten">
    <w:name w:val="TU_rechte_Seiten"/>
    <w:basedOn w:val="BUrechteSeiten"/>
    <w:pPr>
      <w:framePr w:wrap="around"/>
      <w:spacing w:before="40"/>
    </w:pPr>
  </w:style>
  <w:style w:type="paragraph" w:customStyle="1" w:styleId="LeerzeileChar">
    <w:name w:val="Leerzeile Char"/>
    <w:basedOn w:val="Standard"/>
    <w:next w:val="Standard"/>
    <w:link w:val="LeerzeileCharChar"/>
    <w:pPr>
      <w:spacing w:after="0"/>
    </w:pPr>
  </w:style>
  <w:style w:type="character" w:customStyle="1" w:styleId="LeerzeileCharChar">
    <w:name w:val="Leerzeile Char Char"/>
    <w:basedOn w:val="Absatz-Standardschriftart"/>
    <w:link w:val="LeerzeileChar"/>
    <w:rPr>
      <w:rFonts w:ascii="MirageBSK" w:hAnsi="MirageBSK"/>
      <w:sz w:val="19"/>
      <w:szCs w:val="19"/>
      <w:lang w:val="de-DE" w:eastAsia="de-DE" w:bidi="ar-SA"/>
    </w:rPr>
  </w:style>
  <w:style w:type="paragraph" w:customStyle="1" w:styleId="TabbelleKopf">
    <w:name w:val="Tabbelle Kopf"/>
    <w:basedOn w:val="LeerzeileChar"/>
    <w:next w:val="Standard"/>
    <w:pPr>
      <w:spacing w:after="20" w:line="180" w:lineRule="exact"/>
    </w:pPr>
    <w:rPr>
      <w:rFonts w:ascii="TnTFormBSK" w:hAnsi="TnTFormBSK"/>
      <w:b/>
      <w:sz w:val="16"/>
      <w:szCs w:val="16"/>
    </w:rPr>
  </w:style>
  <w:style w:type="paragraph" w:customStyle="1" w:styleId="TabelleBodyrechteSpalte">
    <w:name w:val="Tabelle_Body_rechte_Spalte"/>
    <w:basedOn w:val="TabelleBody"/>
    <w:pPr>
      <w:ind w:right="0"/>
    </w:pPr>
    <w:rPr>
      <w:szCs w:val="20"/>
    </w:rPr>
  </w:style>
  <w:style w:type="paragraph" w:customStyle="1" w:styleId="TabelleBody">
    <w:name w:val="Tabelle_Body"/>
    <w:basedOn w:val="LeerzeileChar"/>
    <w:pPr>
      <w:spacing w:line="180" w:lineRule="exact"/>
      <w:ind w:right="120"/>
      <w:jc w:val="left"/>
    </w:pPr>
    <w:rPr>
      <w:rFonts w:ascii="TnTFormBSK-Light" w:hAnsi="TnTFormBSK-Light"/>
      <w:sz w:val="16"/>
      <w:szCs w:val="16"/>
    </w:rPr>
  </w:style>
  <w:style w:type="paragraph" w:styleId="Verzeichnis1">
    <w:name w:val="toc 1"/>
    <w:basedOn w:val="Standard"/>
    <w:next w:val="Standard"/>
    <w:autoRedefine/>
    <w:semiHidden/>
  </w:style>
  <w:style w:type="paragraph" w:customStyle="1" w:styleId="Schritt">
    <w:name w:val="Schritt"/>
    <w:basedOn w:val="Standard"/>
    <w:pPr>
      <w:numPr>
        <w:numId w:val="2"/>
      </w:numPr>
    </w:pPr>
    <w:rPr>
      <w:szCs w:val="20"/>
    </w:rPr>
  </w:style>
  <w:style w:type="paragraph" w:customStyle="1" w:styleId="Aufzhlung">
    <w:name w:val="Aufzählung"/>
    <w:basedOn w:val="Aufzhlungszeichen"/>
    <w:pPr>
      <w:numPr>
        <w:numId w:val="5"/>
      </w:numPr>
    </w:pPr>
  </w:style>
  <w:style w:type="paragraph" w:customStyle="1" w:styleId="TabbelleAllgemein">
    <w:name w:val="Tabbelle Allgemein"/>
    <w:basedOn w:val="TabbelleKopf"/>
    <w:pPr>
      <w:spacing w:after="60"/>
      <w:ind w:left="-62"/>
    </w:pPr>
    <w:rPr>
      <w:rFonts w:ascii="TnTFormBSK-Light" w:hAnsi="TnTFormBSK-Light"/>
      <w:b w:val="0"/>
      <w:szCs w:val="24"/>
    </w:rPr>
  </w:style>
  <w:style w:type="paragraph" w:customStyle="1" w:styleId="Tabbellexx">
    <w:name w:val="Tabbelle x.x"/>
    <w:basedOn w:val="Standard"/>
    <w:next w:val="Standard"/>
    <w:pPr>
      <w:spacing w:before="115" w:after="230" w:line="230" w:lineRule="exact"/>
      <w:jc w:val="left"/>
    </w:pPr>
    <w:rPr>
      <w:i/>
      <w:sz w:val="17"/>
      <w:szCs w:val="24"/>
    </w:rPr>
  </w:style>
  <w:style w:type="paragraph" w:customStyle="1" w:styleId="Leerzeile">
    <w:name w:val="Leerzeile"/>
    <w:basedOn w:val="Verzeichnis1"/>
    <w:pPr>
      <w:spacing w:after="0"/>
    </w:pPr>
  </w:style>
  <w:style w:type="paragraph" w:customStyle="1" w:styleId="Listing">
    <w:name w:val="Listing"/>
    <w:basedOn w:val="Standard"/>
    <w:pPr>
      <w:spacing w:after="0" w:line="200" w:lineRule="exact"/>
      <w:jc w:val="left"/>
    </w:pPr>
    <w:rPr>
      <w:rFonts w:ascii="MSPLetterGothic" w:hAnsi="MSPLetterGothic"/>
      <w:noProof/>
      <w:spacing w:val="-4"/>
      <w:sz w:val="16"/>
      <w:szCs w:val="16"/>
    </w:rPr>
  </w:style>
  <w:style w:type="character" w:customStyle="1" w:styleId="ListingZeichen">
    <w:name w:val="Listing Zeichen"/>
    <w:basedOn w:val="Absatz-Standardschriftart"/>
    <w:rPr>
      <w:rFonts w:ascii="MSPLetterGothic" w:hAnsi="MSPLetterGothic"/>
      <w:sz w:val="16"/>
    </w:rPr>
  </w:style>
  <w:style w:type="character" w:styleId="Kommentarzeichen">
    <w:name w:val="annotation reference"/>
    <w:basedOn w:val="Absatz-Standardschriftart"/>
    <w:semiHidden/>
    <w:rPr>
      <w:sz w:val="16"/>
      <w:szCs w:val="16"/>
    </w:rPr>
  </w:style>
  <w:style w:type="paragraph" w:styleId="Kommentartext">
    <w:name w:val="annotation text"/>
    <w:basedOn w:val="Standard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Pr>
      <w:b/>
      <w:bCs/>
    </w:rPr>
  </w:style>
  <w:style w:type="paragraph" w:customStyle="1" w:styleId="HalbeLeerzeile">
    <w:name w:val="Halbe Leerzeile"/>
    <w:basedOn w:val="Leerzeile"/>
    <w:next w:val="Standard"/>
    <w:pPr>
      <w:spacing w:line="140" w:lineRule="exact"/>
    </w:pPr>
  </w:style>
  <w:style w:type="numbering" w:customStyle="1" w:styleId="AufzhlungszeichenHandbuch">
    <w:name w:val="Aufzählungszeichen Handbuch"/>
    <w:basedOn w:val="KeineListe"/>
    <w:pPr>
      <w:numPr>
        <w:numId w:val="1"/>
      </w:numPr>
    </w:pPr>
  </w:style>
  <w:style w:type="paragraph" w:customStyle="1" w:styleId="Linie2">
    <w:name w:val="Linie Ü2"/>
    <w:basedOn w:val="Standard"/>
    <w:next w:val="Standard"/>
    <w:pPr>
      <w:keepNext/>
      <w:pBdr>
        <w:top w:val="dotted" w:sz="12" w:space="0" w:color="FFFFFF"/>
        <w:bottom w:val="dotted" w:sz="12" w:space="0" w:color="FFFFFF"/>
        <w:right w:val="dotted" w:sz="12" w:space="4" w:color="auto"/>
      </w:pBdr>
      <w:spacing w:line="270" w:lineRule="exact"/>
      <w:ind w:right="-40"/>
      <w:jc w:val="right"/>
    </w:pPr>
    <w:rPr>
      <w:rFonts w:ascii="Excelsior" w:hAnsi="Excelsior"/>
      <w:sz w:val="23"/>
      <w:szCs w:val="24"/>
    </w:rPr>
  </w:style>
  <w:style w:type="paragraph" w:customStyle="1" w:styleId="Standardlinksbndig">
    <w:name w:val="Standard linksbündig"/>
    <w:basedOn w:val="Standard"/>
    <w:pPr>
      <w:spacing w:line="270" w:lineRule="exact"/>
      <w:jc w:val="left"/>
    </w:pPr>
    <w:rPr>
      <w:rFonts w:ascii="Excelsior" w:eastAsia="Batang" w:hAnsi="Excelsior"/>
      <w:sz w:val="23"/>
      <w:szCs w:val="24"/>
    </w:rPr>
  </w:style>
  <w:style w:type="paragraph" w:customStyle="1" w:styleId="BildSchritteinzug">
    <w:name w:val="Bild Schritteinzug"/>
    <w:basedOn w:val="Bild"/>
    <w:next w:val="Standard"/>
    <w:pPr>
      <w:spacing w:before="120" w:after="120"/>
      <w:ind w:left="879"/>
    </w:pPr>
  </w:style>
  <w:style w:type="paragraph" w:customStyle="1" w:styleId="Bild">
    <w:name w:val="Bild"/>
    <w:basedOn w:val="Standard"/>
    <w:next w:val="Standard"/>
    <w:pPr>
      <w:spacing w:before="280" w:after="420" w:line="240" w:lineRule="auto"/>
    </w:pPr>
    <w:rPr>
      <w:szCs w:val="22"/>
    </w:rPr>
  </w:style>
  <w:style w:type="paragraph" w:customStyle="1" w:styleId="Tippberschrift">
    <w:name w:val="Tipp Überschrift"/>
    <w:basedOn w:val="Standard"/>
    <w:next w:val="TippText"/>
    <w:pPr>
      <w:spacing w:before="60" w:line="270" w:lineRule="exact"/>
      <w:jc w:val="left"/>
    </w:pPr>
    <w:rPr>
      <w:rFonts w:ascii="Berlin Sans FB" w:hAnsi="Berlin Sans FB"/>
      <w:sz w:val="23"/>
      <w:szCs w:val="24"/>
    </w:rPr>
  </w:style>
  <w:style w:type="paragraph" w:customStyle="1" w:styleId="TippText">
    <w:name w:val="Tipp Text"/>
    <w:basedOn w:val="Standard"/>
    <w:pPr>
      <w:pBdr>
        <w:left w:val="single" w:sz="48" w:space="4" w:color="DDDDDD"/>
        <w:right w:val="single" w:sz="48" w:space="4" w:color="DDDDDD"/>
      </w:pBdr>
      <w:spacing w:after="80"/>
      <w:ind w:left="227" w:right="210"/>
    </w:pPr>
  </w:style>
  <w:style w:type="paragraph" w:customStyle="1" w:styleId="GanzeZeile">
    <w:name w:val="Ganze Zeile"/>
    <w:basedOn w:val="Standard"/>
    <w:pPr>
      <w:spacing w:after="0"/>
    </w:pPr>
    <w:rPr>
      <w:rFonts w:ascii="Excelsior" w:hAnsi="Excelsior"/>
      <w:sz w:val="23"/>
      <w:szCs w:val="24"/>
    </w:rPr>
  </w:style>
  <w:style w:type="paragraph" w:customStyle="1" w:styleId="BildSchrittRechts">
    <w:name w:val="Bild Schritt Rechts"/>
    <w:basedOn w:val="Standard"/>
    <w:pPr>
      <w:spacing w:before="40" w:line="240" w:lineRule="auto"/>
      <w:jc w:val="right"/>
    </w:pPr>
    <w:rPr>
      <w:rFonts w:ascii="Excelsior" w:eastAsia="Batang" w:hAnsi="Excelsior"/>
      <w:sz w:val="23"/>
      <w:szCs w:val="24"/>
    </w:rPr>
  </w:style>
  <w:style w:type="paragraph" w:customStyle="1" w:styleId="HalbeZeile">
    <w:name w:val="Halbe Zeile"/>
    <w:basedOn w:val="Standard"/>
    <w:pPr>
      <w:spacing w:after="0" w:line="140" w:lineRule="exact"/>
    </w:pPr>
    <w:rPr>
      <w:rFonts w:ascii="Excelsior" w:hAnsi="Excelsior"/>
      <w:sz w:val="23"/>
      <w:szCs w:val="24"/>
    </w:rPr>
  </w:style>
  <w:style w:type="character" w:customStyle="1" w:styleId="Tastensymbole">
    <w:name w:val="Tastensymbole"/>
    <w:basedOn w:val="Absatz-Standardschriftart"/>
    <w:rPr>
      <w:rFonts w:ascii="Keyboard" w:hAnsi="Keyboard"/>
      <w:sz w:val="22"/>
      <w:lang w:val="de-DE"/>
    </w:rPr>
  </w:style>
  <w:style w:type="character" w:customStyle="1" w:styleId="QuickHelpNr">
    <w:name w:val="QuickHelpNr"/>
    <w:basedOn w:val="Absatz-Standardschriftart"/>
    <w:rPr>
      <w:rFonts w:ascii="DoubleDigits-SuperSquare" w:hAnsi="DoubleDigits-SuperSquare"/>
      <w:color w:val="808080"/>
      <w:position w:val="3"/>
      <w:sz w:val="32"/>
    </w:rPr>
  </w:style>
  <w:style w:type="paragraph" w:customStyle="1" w:styleId="TabHead">
    <w:name w:val="Tab Head"/>
    <w:basedOn w:val="Standard"/>
    <w:pPr>
      <w:spacing w:after="60" w:line="320" w:lineRule="exact"/>
    </w:pPr>
    <w:rPr>
      <w:rFonts w:ascii="TnTFormBSK-Bold" w:hAnsi="TnTFormBSK-Bold"/>
      <w:sz w:val="20"/>
      <w:szCs w:val="20"/>
    </w:rPr>
  </w:style>
  <w:style w:type="paragraph" w:customStyle="1" w:styleId="TabBody">
    <w:name w:val="Tab Body"/>
    <w:basedOn w:val="Standard"/>
    <w:pPr>
      <w:spacing w:before="80" w:line="260" w:lineRule="exact"/>
      <w:jc w:val="left"/>
    </w:pPr>
    <w:rPr>
      <w:rFonts w:ascii="TnTFormBSK" w:hAnsi="TnTFormBSK"/>
      <w:sz w:val="20"/>
      <w:szCs w:val="20"/>
    </w:rPr>
  </w:style>
  <w:style w:type="paragraph" w:customStyle="1" w:styleId="TabFoot">
    <w:name w:val="Tab Foot"/>
    <w:basedOn w:val="TabHead"/>
    <w:next w:val="Standard"/>
    <w:pPr>
      <w:pBdr>
        <w:bottom w:val="single" w:sz="12" w:space="1" w:color="808080"/>
        <w:right w:val="single" w:sz="12" w:space="4" w:color="808080"/>
      </w:pBdr>
      <w:spacing w:after="40"/>
      <w:jc w:val="right"/>
    </w:pPr>
    <w:rPr>
      <w:position w:val="4"/>
    </w:rPr>
  </w:style>
  <w:style w:type="paragraph" w:customStyle="1" w:styleId="Icon">
    <w:name w:val="Icon"/>
    <w:basedOn w:val="IconlinkeSeiten"/>
    <w:next w:val="Standard"/>
    <w:pPr>
      <w:framePr w:hSpace="397" w:wrap="around" w:xAlign="left"/>
      <w:jc w:val="right"/>
    </w:pPr>
  </w:style>
  <w:style w:type="paragraph" w:styleId="Aufzhlungszeichen">
    <w:name w:val="List Bullet"/>
    <w:basedOn w:val="Standard"/>
    <w:autoRedefine/>
    <w:pPr>
      <w:numPr>
        <w:numId w:val="4"/>
      </w:numPr>
    </w:pPr>
  </w:style>
  <w:style w:type="paragraph" w:customStyle="1" w:styleId="Marginalientext">
    <w:name w:val="Marginalientext"/>
    <w:basedOn w:val="Tippberschrift"/>
    <w:pPr>
      <w:framePr w:w="1418" w:h="476" w:hSpace="397" w:wrap="around" w:vAnchor="text" w:hAnchor="page" w:x="1158" w:y="-56"/>
      <w:shd w:val="solid" w:color="FFFFFF" w:fill="FFFFFF"/>
      <w:jc w:val="right"/>
    </w:pPr>
    <w:rPr>
      <w:rFonts w:ascii="TnTFormBSK" w:hAnsi="TnTFormBSK"/>
      <w:sz w:val="22"/>
      <w:szCs w:val="22"/>
    </w:rPr>
  </w:style>
  <w:style w:type="paragraph" w:customStyle="1" w:styleId="Tipptext0">
    <w:name w:val="Tipptext"/>
    <w:basedOn w:val="Standard"/>
    <w:next w:val="Standard"/>
    <w:pPr>
      <w:pBdr>
        <w:left w:val="single" w:sz="48" w:space="4" w:color="DDDDDD"/>
        <w:right w:val="single" w:sz="48" w:space="4" w:color="DDDDDD"/>
      </w:pBdr>
      <w:spacing w:after="0"/>
      <w:ind w:left="227" w:right="210"/>
    </w:pPr>
  </w:style>
  <w:style w:type="table" w:styleId="Tabellenraster">
    <w:name w:val="Table Grid"/>
    <w:basedOn w:val="NormaleTabelle"/>
    <w:pPr>
      <w:spacing w:after="140" w:line="280" w:lineRule="exact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ildeingezogen">
    <w:name w:val="Bild_eingezogen"/>
    <w:basedOn w:val="Bild"/>
    <w:next w:val="Standard"/>
    <w:pPr>
      <w:spacing w:before="140"/>
      <w:ind w:left="340"/>
    </w:pPr>
  </w:style>
  <w:style w:type="paragraph" w:customStyle="1" w:styleId="Strich">
    <w:name w:val="Strich"/>
    <w:basedOn w:val="Standard"/>
    <w:next w:val="Aufzhlung"/>
    <w:pPr>
      <w:pBdr>
        <w:bottom w:val="single" w:sz="4" w:space="1" w:color="auto"/>
      </w:pBdr>
      <w:spacing w:before="140" w:after="220"/>
      <w:ind w:left="340"/>
    </w:pPr>
  </w:style>
  <w:style w:type="character" w:customStyle="1" w:styleId="Begriff">
    <w:name w:val="Begriff"/>
    <w:basedOn w:val="Absatz-Standardschriftart"/>
    <w:rPr>
      <w:rFonts w:ascii="TnTFormBSK" w:hAnsi="TnTFormBSK"/>
      <w:b/>
      <w:szCs w:val="22"/>
    </w:rPr>
  </w:style>
  <w:style w:type="paragraph" w:customStyle="1" w:styleId="MarginalienTipp">
    <w:name w:val="Marginalien_Tipp"/>
    <w:basedOn w:val="Marginalientext"/>
    <w:pPr>
      <w:framePr w:wrap="around" w:y="-61"/>
      <w:spacing w:line="280" w:lineRule="exact"/>
    </w:pPr>
    <w:rPr>
      <w:sz w:val="21"/>
      <w:szCs w:val="21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customStyle="1" w:styleId="Frage">
    <w:name w:val="Frage"/>
    <w:basedOn w:val="Standard"/>
    <w:pPr>
      <w:spacing w:before="140" w:after="0"/>
      <w:ind w:left="340" w:hanging="340"/>
    </w:pPr>
    <w:rPr>
      <w:b/>
    </w:rPr>
  </w:style>
  <w:style w:type="paragraph" w:customStyle="1" w:styleId="Antwort">
    <w:name w:val="Antwort"/>
    <w:basedOn w:val="Standard"/>
    <w:pPr>
      <w:widowControl w:val="0"/>
      <w:autoSpaceDE w:val="0"/>
      <w:autoSpaceDN w:val="0"/>
      <w:adjustRightInd w:val="0"/>
      <w:spacing w:after="0"/>
      <w:ind w:left="624" w:hanging="284"/>
    </w:pPr>
  </w:style>
  <w:style w:type="paragraph" w:customStyle="1" w:styleId="FormatvorlageAntwortLinks06cmHngend06cm">
    <w:name w:val="Formatvorlage Antwort + Links:  06 cm Hängend:  06 cm"/>
    <w:basedOn w:val="Antwort"/>
    <w:pPr>
      <w:ind w:left="680" w:hanging="340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7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8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2691</Words>
  <Characters>17128</Characters>
  <Application>Microsoft Office Word</Application>
  <DocSecurity>0</DocSecurity>
  <Lines>142</Lines>
  <Paragraphs>39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</vt:lpstr>
    </vt:vector>
  </TitlesOfParts>
  <Company/>
  <LinksUpToDate>false</LinksUpToDate>
  <CharactersWithSpaces>19780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subject/>
  <dc:creator>Rainer G Haselier</dc:creator>
  <cp:lastModifiedBy>Rainer G Haselier</cp:lastModifiedBy>
  <cp:revision>5</cp:revision>
  <cp:lastPrinted>2011-03-25T12:14:00Z</cp:lastPrinted>
  <dcterms:created xsi:type="dcterms:W3CDTF">2011-03-25T12:20:00Z</dcterms:created>
  <dcterms:modified xsi:type="dcterms:W3CDTF">2011-03-25T13:15:00Z</dcterms:modified>
</cp:coreProperties>
</file>